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347454" w14:textId="7AF52E9E" w:rsidR="006802C8" w:rsidRDefault="006802C8" w:rsidP="006802C8">
      <w:pPr>
        <w:pStyle w:val="Title"/>
        <w:jc w:val="center"/>
        <w:rPr>
          <w:lang w:val="en-US"/>
        </w:rPr>
      </w:pPr>
    </w:p>
    <w:p w14:paraId="65B6EE20" w14:textId="45A9235A" w:rsidR="006802C8" w:rsidRDefault="006802C8" w:rsidP="007D0C9B">
      <w:pPr>
        <w:pStyle w:val="Title"/>
        <w:rPr>
          <w:lang w:val="en-US"/>
        </w:rPr>
      </w:pPr>
    </w:p>
    <w:p w14:paraId="04BE0CB7" w14:textId="09FA73DE" w:rsidR="006802C8" w:rsidRDefault="006802C8" w:rsidP="006802C8">
      <w:pPr>
        <w:rPr>
          <w:lang w:val="en-US"/>
        </w:rPr>
      </w:pPr>
    </w:p>
    <w:p w14:paraId="683BC5A4" w14:textId="581A150B" w:rsidR="006802C8" w:rsidRDefault="006802C8" w:rsidP="006802C8">
      <w:pPr>
        <w:rPr>
          <w:lang w:val="en-US"/>
        </w:rPr>
      </w:pPr>
    </w:p>
    <w:p w14:paraId="7BA6397C" w14:textId="742B1656" w:rsidR="006802C8" w:rsidRDefault="006802C8" w:rsidP="006802C8">
      <w:pPr>
        <w:rPr>
          <w:lang w:val="en-US"/>
        </w:rPr>
      </w:pPr>
    </w:p>
    <w:p w14:paraId="3404CAD1" w14:textId="36E58B38" w:rsidR="006802C8" w:rsidRDefault="006802C8" w:rsidP="006802C8">
      <w:pPr>
        <w:rPr>
          <w:lang w:val="en-US"/>
        </w:rPr>
      </w:pPr>
    </w:p>
    <w:p w14:paraId="1F1AAE46" w14:textId="77777777" w:rsidR="006802C8" w:rsidRDefault="006802C8" w:rsidP="006802C8">
      <w:pPr>
        <w:rPr>
          <w:lang w:val="en-US"/>
        </w:rPr>
      </w:pPr>
    </w:p>
    <w:p w14:paraId="77AA68FF" w14:textId="77777777" w:rsidR="006802C8" w:rsidRPr="006802C8" w:rsidRDefault="006802C8" w:rsidP="006802C8">
      <w:pPr>
        <w:rPr>
          <w:lang w:val="en-US"/>
        </w:rPr>
      </w:pPr>
    </w:p>
    <w:p w14:paraId="38684901" w14:textId="18067551" w:rsidR="009E2EC3" w:rsidRDefault="005737F2" w:rsidP="00D65523">
      <w:pPr>
        <w:pStyle w:val="Title"/>
        <w:jc w:val="center"/>
        <w:rPr>
          <w:lang w:val="en-US"/>
        </w:rPr>
      </w:pPr>
      <w:r>
        <w:rPr>
          <w:lang w:val="en-US"/>
        </w:rPr>
        <w:t>CEMIS Learner Import</w:t>
      </w:r>
    </w:p>
    <w:p w14:paraId="7274C511" w14:textId="1FF19898" w:rsidR="007D0C9B" w:rsidRDefault="007D0C9B" w:rsidP="00D65523">
      <w:pPr>
        <w:jc w:val="center"/>
        <w:rPr>
          <w:lang w:val="en-US"/>
        </w:rPr>
      </w:pPr>
    </w:p>
    <w:p w14:paraId="287C9611" w14:textId="5D9C7F7B" w:rsidR="006802C8" w:rsidRDefault="007D0C9B" w:rsidP="00D65523">
      <w:pPr>
        <w:pStyle w:val="Subtitle"/>
        <w:jc w:val="center"/>
        <w:rPr>
          <w:lang w:val="en-US"/>
        </w:rPr>
      </w:pPr>
      <w:r>
        <w:rPr>
          <w:lang w:val="en-US"/>
        </w:rPr>
        <w:t>Design specification</w:t>
      </w:r>
    </w:p>
    <w:p w14:paraId="67537F62" w14:textId="094AB43D" w:rsidR="006802C8" w:rsidRDefault="006802C8" w:rsidP="006802C8">
      <w:pPr>
        <w:rPr>
          <w:lang w:val="en-US"/>
        </w:rPr>
      </w:pPr>
    </w:p>
    <w:p w14:paraId="11F12F47" w14:textId="6CAF6339" w:rsidR="006802C8" w:rsidRDefault="006802C8" w:rsidP="006802C8">
      <w:pPr>
        <w:jc w:val="center"/>
        <w:rPr>
          <w:lang w:val="en-US"/>
        </w:rPr>
      </w:pPr>
    </w:p>
    <w:p w14:paraId="1F7E76E6" w14:textId="51A40C54" w:rsidR="006802C8" w:rsidRDefault="006802C8" w:rsidP="006802C8">
      <w:pPr>
        <w:jc w:val="center"/>
        <w:rPr>
          <w:lang w:val="en-US"/>
        </w:rPr>
      </w:pPr>
    </w:p>
    <w:p w14:paraId="1D79C3E4" w14:textId="635CBF58" w:rsidR="006802C8" w:rsidRDefault="006802C8" w:rsidP="006802C8">
      <w:pPr>
        <w:jc w:val="center"/>
        <w:rPr>
          <w:lang w:val="en-US"/>
        </w:rPr>
      </w:pPr>
    </w:p>
    <w:p w14:paraId="782571AD" w14:textId="4F86EA77" w:rsidR="006802C8" w:rsidRDefault="006802C8" w:rsidP="006802C8">
      <w:pPr>
        <w:jc w:val="center"/>
        <w:rPr>
          <w:lang w:val="en-US"/>
        </w:rPr>
      </w:pPr>
    </w:p>
    <w:p w14:paraId="1E71F7C0" w14:textId="04B61B4C" w:rsidR="007D0C9B" w:rsidRDefault="007D0C9B" w:rsidP="006802C8">
      <w:pPr>
        <w:jc w:val="center"/>
        <w:rPr>
          <w:caps/>
          <w:color w:val="407294" w:themeColor="text1" w:themeTint="BF"/>
          <w:spacing w:val="20"/>
          <w:sz w:val="28"/>
          <w:szCs w:val="28"/>
          <w:lang w:val="en-US"/>
        </w:rPr>
      </w:pPr>
    </w:p>
    <w:p w14:paraId="5941EB67" w14:textId="50F0C27B" w:rsidR="00872352" w:rsidRDefault="00872352" w:rsidP="006802C8">
      <w:pPr>
        <w:jc w:val="center"/>
        <w:rPr>
          <w:caps/>
          <w:color w:val="407294" w:themeColor="text1" w:themeTint="BF"/>
          <w:spacing w:val="20"/>
          <w:sz w:val="28"/>
          <w:szCs w:val="28"/>
          <w:lang w:val="en-US"/>
        </w:rPr>
      </w:pPr>
    </w:p>
    <w:p w14:paraId="3F61D062" w14:textId="77777777" w:rsidR="00872352" w:rsidRDefault="00872352" w:rsidP="006802C8">
      <w:pPr>
        <w:jc w:val="center"/>
        <w:rPr>
          <w:caps/>
          <w:color w:val="407294" w:themeColor="text1" w:themeTint="BF"/>
          <w:spacing w:val="20"/>
          <w:sz w:val="28"/>
          <w:szCs w:val="28"/>
          <w:lang w:val="en-US"/>
        </w:rPr>
      </w:pPr>
    </w:p>
    <w:p w14:paraId="6B91D95F" w14:textId="554D084F" w:rsidR="00077354" w:rsidRDefault="00077354" w:rsidP="006802C8">
      <w:pPr>
        <w:jc w:val="center"/>
        <w:rPr>
          <w:caps/>
          <w:color w:val="407294" w:themeColor="text1" w:themeTint="BF"/>
          <w:spacing w:val="20"/>
          <w:sz w:val="28"/>
          <w:szCs w:val="28"/>
          <w:lang w:val="en-US"/>
        </w:rPr>
      </w:pPr>
    </w:p>
    <w:p w14:paraId="0744AB6D" w14:textId="264C4929" w:rsidR="00077354" w:rsidRDefault="00077354" w:rsidP="006802C8">
      <w:pPr>
        <w:jc w:val="center"/>
        <w:rPr>
          <w:caps/>
          <w:color w:val="407294" w:themeColor="text1" w:themeTint="BF"/>
          <w:spacing w:val="20"/>
          <w:sz w:val="28"/>
          <w:szCs w:val="28"/>
          <w:lang w:val="en-US"/>
        </w:rPr>
      </w:pPr>
    </w:p>
    <w:p w14:paraId="579F83CF" w14:textId="0303633C" w:rsidR="00077354" w:rsidRDefault="00077354" w:rsidP="00077354">
      <w:pPr>
        <w:rPr>
          <w:caps/>
          <w:color w:val="407294" w:themeColor="text1" w:themeTint="BF"/>
          <w:spacing w:val="20"/>
          <w:sz w:val="28"/>
          <w:szCs w:val="28"/>
          <w:lang w:val="en-US"/>
        </w:rPr>
      </w:pPr>
    </w:p>
    <w:sdt>
      <w:sdtPr>
        <w:rPr>
          <w:rFonts w:asciiTheme="minorHAnsi" w:eastAsiaTheme="minorEastAsia" w:hAnsiTheme="minorHAnsi" w:cstheme="minorBidi"/>
          <w:color w:val="auto"/>
          <w:sz w:val="22"/>
          <w:szCs w:val="21"/>
        </w:rPr>
        <w:id w:val="528072542"/>
        <w:docPartObj>
          <w:docPartGallery w:val="Table of Contents"/>
          <w:docPartUnique/>
        </w:docPartObj>
      </w:sdtPr>
      <w:sdtEndPr>
        <w:rPr>
          <w:b/>
          <w:bCs/>
          <w:noProof/>
        </w:rPr>
      </w:sdtEndPr>
      <w:sdtContent>
        <w:p w14:paraId="6716D361" w14:textId="613A2C29" w:rsidR="00701201" w:rsidRDefault="00701201" w:rsidP="00701201">
          <w:pPr>
            <w:pStyle w:val="TOCHeading"/>
            <w:numPr>
              <w:ilvl w:val="0"/>
              <w:numId w:val="0"/>
            </w:numPr>
          </w:pPr>
          <w:r>
            <w:t>Table of Contents</w:t>
          </w:r>
        </w:p>
        <w:p w14:paraId="7CE0CF2A" w14:textId="77DD01D7" w:rsidR="009D4D72" w:rsidRDefault="00701201">
          <w:pPr>
            <w:pStyle w:val="TOC1"/>
            <w:rPr>
              <w:noProof/>
              <w:szCs w:val="22"/>
              <w:lang w:eastAsia="en-ZA"/>
            </w:rPr>
          </w:pPr>
          <w:r>
            <w:fldChar w:fldCharType="begin"/>
          </w:r>
          <w:r>
            <w:instrText xml:space="preserve"> TOC \o "1-3" \h \z \u </w:instrText>
          </w:r>
          <w:r>
            <w:fldChar w:fldCharType="separate"/>
          </w:r>
          <w:hyperlink w:anchor="_Toc32581115" w:history="1">
            <w:r w:rsidR="009D4D72" w:rsidRPr="004E7CD7">
              <w:rPr>
                <w:rStyle w:val="Hyperlink"/>
                <w:noProof/>
                <w:lang w:val="en-US"/>
              </w:rPr>
              <w:t>1.</w:t>
            </w:r>
            <w:r w:rsidR="009D4D72">
              <w:rPr>
                <w:noProof/>
                <w:szCs w:val="22"/>
                <w:lang w:eastAsia="en-ZA"/>
              </w:rPr>
              <w:tab/>
            </w:r>
            <w:r w:rsidR="009D4D72" w:rsidRPr="004E7CD7">
              <w:rPr>
                <w:rStyle w:val="Hyperlink"/>
                <w:noProof/>
                <w:lang w:val="en-US"/>
              </w:rPr>
              <w:t>Change History</w:t>
            </w:r>
            <w:r w:rsidR="009D4D72">
              <w:rPr>
                <w:noProof/>
                <w:webHidden/>
              </w:rPr>
              <w:tab/>
            </w:r>
            <w:r w:rsidR="009D4D72">
              <w:rPr>
                <w:noProof/>
                <w:webHidden/>
              </w:rPr>
              <w:fldChar w:fldCharType="begin"/>
            </w:r>
            <w:r w:rsidR="009D4D72">
              <w:rPr>
                <w:noProof/>
                <w:webHidden/>
              </w:rPr>
              <w:instrText xml:space="preserve"> PAGEREF _Toc32581115 \h </w:instrText>
            </w:r>
            <w:r w:rsidR="009D4D72">
              <w:rPr>
                <w:noProof/>
                <w:webHidden/>
              </w:rPr>
            </w:r>
            <w:r w:rsidR="009D4D72">
              <w:rPr>
                <w:noProof/>
                <w:webHidden/>
              </w:rPr>
              <w:fldChar w:fldCharType="separate"/>
            </w:r>
            <w:r w:rsidR="009D4D72">
              <w:rPr>
                <w:noProof/>
                <w:webHidden/>
              </w:rPr>
              <w:t>3</w:t>
            </w:r>
            <w:r w:rsidR="009D4D72">
              <w:rPr>
                <w:noProof/>
                <w:webHidden/>
              </w:rPr>
              <w:fldChar w:fldCharType="end"/>
            </w:r>
          </w:hyperlink>
        </w:p>
        <w:p w14:paraId="5778662F" w14:textId="6FF6CA14" w:rsidR="009D4D72" w:rsidRDefault="009D4D72">
          <w:pPr>
            <w:pStyle w:val="TOC1"/>
            <w:rPr>
              <w:noProof/>
              <w:szCs w:val="22"/>
              <w:lang w:eastAsia="en-ZA"/>
            </w:rPr>
          </w:pPr>
          <w:hyperlink w:anchor="_Toc32581116" w:history="1">
            <w:r w:rsidRPr="004E7CD7">
              <w:rPr>
                <w:rStyle w:val="Hyperlink"/>
                <w:noProof/>
                <w:lang w:val="en-US"/>
              </w:rPr>
              <w:t>2.</w:t>
            </w:r>
            <w:r>
              <w:rPr>
                <w:noProof/>
                <w:szCs w:val="22"/>
                <w:lang w:eastAsia="en-ZA"/>
              </w:rPr>
              <w:tab/>
            </w:r>
            <w:r w:rsidRPr="004E7CD7">
              <w:rPr>
                <w:rStyle w:val="Hyperlink"/>
                <w:noProof/>
              </w:rPr>
              <w:t>Introduction</w:t>
            </w:r>
            <w:r>
              <w:rPr>
                <w:noProof/>
                <w:webHidden/>
              </w:rPr>
              <w:tab/>
            </w:r>
            <w:r>
              <w:rPr>
                <w:noProof/>
                <w:webHidden/>
              </w:rPr>
              <w:fldChar w:fldCharType="begin"/>
            </w:r>
            <w:r>
              <w:rPr>
                <w:noProof/>
                <w:webHidden/>
              </w:rPr>
              <w:instrText xml:space="preserve"> PAGEREF _Toc32581116 \h </w:instrText>
            </w:r>
            <w:r>
              <w:rPr>
                <w:noProof/>
                <w:webHidden/>
              </w:rPr>
            </w:r>
            <w:r>
              <w:rPr>
                <w:noProof/>
                <w:webHidden/>
              </w:rPr>
              <w:fldChar w:fldCharType="separate"/>
            </w:r>
            <w:r>
              <w:rPr>
                <w:noProof/>
                <w:webHidden/>
              </w:rPr>
              <w:t>3</w:t>
            </w:r>
            <w:r>
              <w:rPr>
                <w:noProof/>
                <w:webHidden/>
              </w:rPr>
              <w:fldChar w:fldCharType="end"/>
            </w:r>
          </w:hyperlink>
        </w:p>
        <w:p w14:paraId="40F4F084" w14:textId="0DEF37D4" w:rsidR="009D4D72" w:rsidRDefault="009D4D72">
          <w:pPr>
            <w:pStyle w:val="TOC2"/>
            <w:tabs>
              <w:tab w:val="left" w:pos="880"/>
              <w:tab w:val="right" w:leader="dot" w:pos="9730"/>
            </w:tabs>
            <w:rPr>
              <w:noProof/>
              <w:szCs w:val="22"/>
              <w:lang w:eastAsia="en-ZA"/>
            </w:rPr>
          </w:pPr>
          <w:hyperlink w:anchor="_Toc32581117" w:history="1">
            <w:r w:rsidRPr="004E7CD7">
              <w:rPr>
                <w:rStyle w:val="Hyperlink"/>
                <w:noProof/>
                <w:lang w:val="en-US"/>
              </w:rPr>
              <w:t>2.1</w:t>
            </w:r>
            <w:r>
              <w:rPr>
                <w:noProof/>
                <w:szCs w:val="22"/>
                <w:lang w:eastAsia="en-ZA"/>
              </w:rPr>
              <w:tab/>
            </w:r>
            <w:r w:rsidRPr="004E7CD7">
              <w:rPr>
                <w:rStyle w:val="Hyperlink"/>
                <w:noProof/>
                <w:lang w:val="en-US"/>
              </w:rPr>
              <w:t>Background</w:t>
            </w:r>
            <w:r>
              <w:rPr>
                <w:noProof/>
                <w:webHidden/>
              </w:rPr>
              <w:tab/>
            </w:r>
            <w:r>
              <w:rPr>
                <w:noProof/>
                <w:webHidden/>
              </w:rPr>
              <w:fldChar w:fldCharType="begin"/>
            </w:r>
            <w:r>
              <w:rPr>
                <w:noProof/>
                <w:webHidden/>
              </w:rPr>
              <w:instrText xml:space="preserve"> PAGEREF _Toc32581117 \h </w:instrText>
            </w:r>
            <w:r>
              <w:rPr>
                <w:noProof/>
                <w:webHidden/>
              </w:rPr>
            </w:r>
            <w:r>
              <w:rPr>
                <w:noProof/>
                <w:webHidden/>
              </w:rPr>
              <w:fldChar w:fldCharType="separate"/>
            </w:r>
            <w:r>
              <w:rPr>
                <w:noProof/>
                <w:webHidden/>
              </w:rPr>
              <w:t>3</w:t>
            </w:r>
            <w:r>
              <w:rPr>
                <w:noProof/>
                <w:webHidden/>
              </w:rPr>
              <w:fldChar w:fldCharType="end"/>
            </w:r>
          </w:hyperlink>
        </w:p>
        <w:p w14:paraId="0FBBD0D2" w14:textId="05220A7F" w:rsidR="009D4D72" w:rsidRDefault="009D4D72">
          <w:pPr>
            <w:pStyle w:val="TOC2"/>
            <w:tabs>
              <w:tab w:val="left" w:pos="880"/>
              <w:tab w:val="right" w:leader="dot" w:pos="9730"/>
            </w:tabs>
            <w:rPr>
              <w:noProof/>
              <w:szCs w:val="22"/>
              <w:lang w:eastAsia="en-ZA"/>
            </w:rPr>
          </w:pPr>
          <w:hyperlink w:anchor="_Toc32581118" w:history="1">
            <w:r w:rsidRPr="004E7CD7">
              <w:rPr>
                <w:rStyle w:val="Hyperlink"/>
                <w:noProof/>
                <w:lang w:val="en-US"/>
              </w:rPr>
              <w:t>2.2</w:t>
            </w:r>
            <w:r>
              <w:rPr>
                <w:noProof/>
                <w:szCs w:val="22"/>
                <w:lang w:eastAsia="en-ZA"/>
              </w:rPr>
              <w:tab/>
            </w:r>
            <w:r w:rsidRPr="004E7CD7">
              <w:rPr>
                <w:rStyle w:val="Hyperlink"/>
                <w:noProof/>
                <w:lang w:val="en-US"/>
              </w:rPr>
              <w:t>Purpose</w:t>
            </w:r>
            <w:r>
              <w:rPr>
                <w:noProof/>
                <w:webHidden/>
              </w:rPr>
              <w:tab/>
            </w:r>
            <w:r>
              <w:rPr>
                <w:noProof/>
                <w:webHidden/>
              </w:rPr>
              <w:fldChar w:fldCharType="begin"/>
            </w:r>
            <w:r>
              <w:rPr>
                <w:noProof/>
                <w:webHidden/>
              </w:rPr>
              <w:instrText xml:space="preserve"> PAGEREF _Toc32581118 \h </w:instrText>
            </w:r>
            <w:r>
              <w:rPr>
                <w:noProof/>
                <w:webHidden/>
              </w:rPr>
            </w:r>
            <w:r>
              <w:rPr>
                <w:noProof/>
                <w:webHidden/>
              </w:rPr>
              <w:fldChar w:fldCharType="separate"/>
            </w:r>
            <w:r>
              <w:rPr>
                <w:noProof/>
                <w:webHidden/>
              </w:rPr>
              <w:t>3</w:t>
            </w:r>
            <w:r>
              <w:rPr>
                <w:noProof/>
                <w:webHidden/>
              </w:rPr>
              <w:fldChar w:fldCharType="end"/>
            </w:r>
          </w:hyperlink>
        </w:p>
        <w:p w14:paraId="3346CC1A" w14:textId="268807C6" w:rsidR="009D4D72" w:rsidRDefault="009D4D72">
          <w:pPr>
            <w:pStyle w:val="TOC1"/>
            <w:rPr>
              <w:noProof/>
              <w:szCs w:val="22"/>
              <w:lang w:eastAsia="en-ZA"/>
            </w:rPr>
          </w:pPr>
          <w:hyperlink w:anchor="_Toc32581119" w:history="1">
            <w:r w:rsidRPr="004E7CD7">
              <w:rPr>
                <w:rStyle w:val="Hyperlink"/>
                <w:noProof/>
                <w:lang w:val="en-US"/>
              </w:rPr>
              <w:t>3.</w:t>
            </w:r>
            <w:r>
              <w:rPr>
                <w:noProof/>
                <w:szCs w:val="22"/>
                <w:lang w:eastAsia="en-ZA"/>
              </w:rPr>
              <w:tab/>
            </w:r>
            <w:r w:rsidRPr="004E7CD7">
              <w:rPr>
                <w:rStyle w:val="Hyperlink"/>
                <w:noProof/>
                <w:lang w:val="en-US"/>
              </w:rPr>
              <w:t>File format</w:t>
            </w:r>
            <w:r>
              <w:rPr>
                <w:noProof/>
                <w:webHidden/>
              </w:rPr>
              <w:tab/>
            </w:r>
            <w:r>
              <w:rPr>
                <w:noProof/>
                <w:webHidden/>
              </w:rPr>
              <w:fldChar w:fldCharType="begin"/>
            </w:r>
            <w:r>
              <w:rPr>
                <w:noProof/>
                <w:webHidden/>
              </w:rPr>
              <w:instrText xml:space="preserve"> PAGEREF _Toc32581119 \h </w:instrText>
            </w:r>
            <w:r>
              <w:rPr>
                <w:noProof/>
                <w:webHidden/>
              </w:rPr>
            </w:r>
            <w:r>
              <w:rPr>
                <w:noProof/>
                <w:webHidden/>
              </w:rPr>
              <w:fldChar w:fldCharType="separate"/>
            </w:r>
            <w:r>
              <w:rPr>
                <w:noProof/>
                <w:webHidden/>
              </w:rPr>
              <w:t>3</w:t>
            </w:r>
            <w:r>
              <w:rPr>
                <w:noProof/>
                <w:webHidden/>
              </w:rPr>
              <w:fldChar w:fldCharType="end"/>
            </w:r>
          </w:hyperlink>
        </w:p>
        <w:p w14:paraId="3E10C3AF" w14:textId="5AD121E0" w:rsidR="009D4D72" w:rsidRDefault="009D4D72">
          <w:pPr>
            <w:pStyle w:val="TOC1"/>
            <w:rPr>
              <w:noProof/>
              <w:szCs w:val="22"/>
              <w:lang w:eastAsia="en-ZA"/>
            </w:rPr>
          </w:pPr>
          <w:hyperlink w:anchor="_Toc32581120" w:history="1">
            <w:r w:rsidRPr="004E7CD7">
              <w:rPr>
                <w:rStyle w:val="Hyperlink"/>
                <w:noProof/>
                <w:lang w:val="en-US"/>
              </w:rPr>
              <w:t>4.</w:t>
            </w:r>
            <w:r>
              <w:rPr>
                <w:noProof/>
                <w:szCs w:val="22"/>
                <w:lang w:eastAsia="en-ZA"/>
              </w:rPr>
              <w:tab/>
            </w:r>
            <w:r w:rsidRPr="004E7CD7">
              <w:rPr>
                <w:rStyle w:val="Hyperlink"/>
                <w:noProof/>
                <w:lang w:val="en-US"/>
              </w:rPr>
              <w:t>Import validation rules</w:t>
            </w:r>
            <w:r>
              <w:rPr>
                <w:noProof/>
                <w:webHidden/>
              </w:rPr>
              <w:tab/>
            </w:r>
            <w:r>
              <w:rPr>
                <w:noProof/>
                <w:webHidden/>
              </w:rPr>
              <w:fldChar w:fldCharType="begin"/>
            </w:r>
            <w:r>
              <w:rPr>
                <w:noProof/>
                <w:webHidden/>
              </w:rPr>
              <w:instrText xml:space="preserve"> PAGEREF _Toc32581120 \h </w:instrText>
            </w:r>
            <w:r>
              <w:rPr>
                <w:noProof/>
                <w:webHidden/>
              </w:rPr>
            </w:r>
            <w:r>
              <w:rPr>
                <w:noProof/>
                <w:webHidden/>
              </w:rPr>
              <w:fldChar w:fldCharType="separate"/>
            </w:r>
            <w:r>
              <w:rPr>
                <w:noProof/>
                <w:webHidden/>
              </w:rPr>
              <w:t>4</w:t>
            </w:r>
            <w:r>
              <w:rPr>
                <w:noProof/>
                <w:webHidden/>
              </w:rPr>
              <w:fldChar w:fldCharType="end"/>
            </w:r>
          </w:hyperlink>
        </w:p>
        <w:p w14:paraId="242FD9EE" w14:textId="0730EF48" w:rsidR="009D4D72" w:rsidRDefault="009D4D72">
          <w:pPr>
            <w:pStyle w:val="TOC2"/>
            <w:tabs>
              <w:tab w:val="left" w:pos="880"/>
              <w:tab w:val="right" w:leader="dot" w:pos="9730"/>
            </w:tabs>
            <w:rPr>
              <w:noProof/>
              <w:szCs w:val="22"/>
              <w:lang w:eastAsia="en-ZA"/>
            </w:rPr>
          </w:pPr>
          <w:hyperlink w:anchor="_Toc32581121" w:history="1">
            <w:r w:rsidRPr="004E7CD7">
              <w:rPr>
                <w:rStyle w:val="Hyperlink"/>
                <w:noProof/>
                <w:lang w:val="en-US"/>
              </w:rPr>
              <w:t>4.1</w:t>
            </w:r>
            <w:r>
              <w:rPr>
                <w:noProof/>
                <w:szCs w:val="22"/>
                <w:lang w:eastAsia="en-ZA"/>
              </w:rPr>
              <w:tab/>
            </w:r>
            <w:r w:rsidRPr="004E7CD7">
              <w:rPr>
                <w:rStyle w:val="Hyperlink"/>
                <w:noProof/>
                <w:lang w:val="en-US"/>
              </w:rPr>
              <w:t>Complete schools</w:t>
            </w:r>
            <w:r>
              <w:rPr>
                <w:noProof/>
                <w:webHidden/>
              </w:rPr>
              <w:tab/>
            </w:r>
            <w:r>
              <w:rPr>
                <w:noProof/>
                <w:webHidden/>
              </w:rPr>
              <w:fldChar w:fldCharType="begin"/>
            </w:r>
            <w:r>
              <w:rPr>
                <w:noProof/>
                <w:webHidden/>
              </w:rPr>
              <w:instrText xml:space="preserve"> PAGEREF _Toc32581121 \h </w:instrText>
            </w:r>
            <w:r>
              <w:rPr>
                <w:noProof/>
                <w:webHidden/>
              </w:rPr>
            </w:r>
            <w:r>
              <w:rPr>
                <w:noProof/>
                <w:webHidden/>
              </w:rPr>
              <w:fldChar w:fldCharType="separate"/>
            </w:r>
            <w:r>
              <w:rPr>
                <w:noProof/>
                <w:webHidden/>
              </w:rPr>
              <w:t>4</w:t>
            </w:r>
            <w:r>
              <w:rPr>
                <w:noProof/>
                <w:webHidden/>
              </w:rPr>
              <w:fldChar w:fldCharType="end"/>
            </w:r>
          </w:hyperlink>
        </w:p>
        <w:p w14:paraId="5AC852A1" w14:textId="42618DFB" w:rsidR="009D4D72" w:rsidRDefault="009D4D72">
          <w:pPr>
            <w:pStyle w:val="TOC2"/>
            <w:tabs>
              <w:tab w:val="left" w:pos="880"/>
              <w:tab w:val="right" w:leader="dot" w:pos="9730"/>
            </w:tabs>
            <w:rPr>
              <w:noProof/>
              <w:szCs w:val="22"/>
              <w:lang w:eastAsia="en-ZA"/>
            </w:rPr>
          </w:pPr>
          <w:hyperlink w:anchor="_Toc32581122" w:history="1">
            <w:r w:rsidRPr="004E7CD7">
              <w:rPr>
                <w:rStyle w:val="Hyperlink"/>
                <w:noProof/>
                <w:lang w:val="en-US"/>
              </w:rPr>
              <w:t>4.2</w:t>
            </w:r>
            <w:r>
              <w:rPr>
                <w:noProof/>
                <w:szCs w:val="22"/>
                <w:lang w:eastAsia="en-ZA"/>
              </w:rPr>
              <w:tab/>
            </w:r>
            <w:r w:rsidRPr="004E7CD7">
              <w:rPr>
                <w:rStyle w:val="Hyperlink"/>
                <w:noProof/>
                <w:lang w:val="en-US"/>
              </w:rPr>
              <w:t>Data fields</w:t>
            </w:r>
            <w:r>
              <w:rPr>
                <w:noProof/>
                <w:webHidden/>
              </w:rPr>
              <w:tab/>
            </w:r>
            <w:r>
              <w:rPr>
                <w:noProof/>
                <w:webHidden/>
              </w:rPr>
              <w:fldChar w:fldCharType="begin"/>
            </w:r>
            <w:r>
              <w:rPr>
                <w:noProof/>
                <w:webHidden/>
              </w:rPr>
              <w:instrText xml:space="preserve"> PAGEREF _Toc32581122 \h </w:instrText>
            </w:r>
            <w:r>
              <w:rPr>
                <w:noProof/>
                <w:webHidden/>
              </w:rPr>
            </w:r>
            <w:r>
              <w:rPr>
                <w:noProof/>
                <w:webHidden/>
              </w:rPr>
              <w:fldChar w:fldCharType="separate"/>
            </w:r>
            <w:r>
              <w:rPr>
                <w:noProof/>
                <w:webHidden/>
              </w:rPr>
              <w:t>4</w:t>
            </w:r>
            <w:r>
              <w:rPr>
                <w:noProof/>
                <w:webHidden/>
              </w:rPr>
              <w:fldChar w:fldCharType="end"/>
            </w:r>
          </w:hyperlink>
        </w:p>
        <w:p w14:paraId="5216DC27" w14:textId="1FB83843" w:rsidR="009D4D72" w:rsidRDefault="009D4D72">
          <w:pPr>
            <w:pStyle w:val="TOC1"/>
            <w:rPr>
              <w:noProof/>
              <w:szCs w:val="22"/>
              <w:lang w:eastAsia="en-ZA"/>
            </w:rPr>
          </w:pPr>
          <w:hyperlink w:anchor="_Toc32581123" w:history="1">
            <w:r w:rsidRPr="004E7CD7">
              <w:rPr>
                <w:rStyle w:val="Hyperlink"/>
                <w:noProof/>
                <w:lang w:val="en-US"/>
              </w:rPr>
              <w:t>5.</w:t>
            </w:r>
            <w:r>
              <w:rPr>
                <w:noProof/>
                <w:szCs w:val="22"/>
                <w:lang w:eastAsia="en-ZA"/>
              </w:rPr>
              <w:tab/>
            </w:r>
            <w:r w:rsidRPr="004E7CD7">
              <w:rPr>
                <w:rStyle w:val="Hyperlink"/>
                <w:noProof/>
                <w:lang w:val="en-US"/>
              </w:rPr>
              <w:t>Data transfer rules</w:t>
            </w:r>
            <w:r>
              <w:rPr>
                <w:noProof/>
                <w:webHidden/>
              </w:rPr>
              <w:tab/>
            </w:r>
            <w:r>
              <w:rPr>
                <w:noProof/>
                <w:webHidden/>
              </w:rPr>
              <w:fldChar w:fldCharType="begin"/>
            </w:r>
            <w:r>
              <w:rPr>
                <w:noProof/>
                <w:webHidden/>
              </w:rPr>
              <w:instrText xml:space="preserve"> PAGEREF _Toc32581123 \h </w:instrText>
            </w:r>
            <w:r>
              <w:rPr>
                <w:noProof/>
                <w:webHidden/>
              </w:rPr>
            </w:r>
            <w:r>
              <w:rPr>
                <w:noProof/>
                <w:webHidden/>
              </w:rPr>
              <w:fldChar w:fldCharType="separate"/>
            </w:r>
            <w:r>
              <w:rPr>
                <w:noProof/>
                <w:webHidden/>
              </w:rPr>
              <w:t>5</w:t>
            </w:r>
            <w:r>
              <w:rPr>
                <w:noProof/>
                <w:webHidden/>
              </w:rPr>
              <w:fldChar w:fldCharType="end"/>
            </w:r>
          </w:hyperlink>
        </w:p>
        <w:p w14:paraId="5208B310" w14:textId="321D091C" w:rsidR="009D4D72" w:rsidRDefault="009D4D72">
          <w:pPr>
            <w:pStyle w:val="TOC1"/>
            <w:rPr>
              <w:noProof/>
              <w:szCs w:val="22"/>
              <w:lang w:eastAsia="en-ZA"/>
            </w:rPr>
          </w:pPr>
          <w:hyperlink w:anchor="_Toc32581124" w:history="1">
            <w:r w:rsidRPr="004E7CD7">
              <w:rPr>
                <w:rStyle w:val="Hyperlink"/>
                <w:noProof/>
                <w:lang w:val="en-US"/>
              </w:rPr>
              <w:t>6.</w:t>
            </w:r>
            <w:r>
              <w:rPr>
                <w:noProof/>
                <w:szCs w:val="22"/>
                <w:lang w:eastAsia="en-ZA"/>
              </w:rPr>
              <w:tab/>
            </w:r>
            <w:r w:rsidRPr="004E7CD7">
              <w:rPr>
                <w:rStyle w:val="Hyperlink"/>
                <w:noProof/>
                <w:lang w:val="en-US"/>
              </w:rPr>
              <w:t>Template example</w:t>
            </w:r>
            <w:r>
              <w:rPr>
                <w:noProof/>
                <w:webHidden/>
              </w:rPr>
              <w:tab/>
            </w:r>
            <w:r>
              <w:rPr>
                <w:noProof/>
                <w:webHidden/>
              </w:rPr>
              <w:fldChar w:fldCharType="begin"/>
            </w:r>
            <w:r>
              <w:rPr>
                <w:noProof/>
                <w:webHidden/>
              </w:rPr>
              <w:instrText xml:space="preserve"> PAGEREF _Toc32581124 \h </w:instrText>
            </w:r>
            <w:r>
              <w:rPr>
                <w:noProof/>
                <w:webHidden/>
              </w:rPr>
            </w:r>
            <w:r>
              <w:rPr>
                <w:noProof/>
                <w:webHidden/>
              </w:rPr>
              <w:fldChar w:fldCharType="separate"/>
            </w:r>
            <w:r>
              <w:rPr>
                <w:noProof/>
                <w:webHidden/>
              </w:rPr>
              <w:t>5</w:t>
            </w:r>
            <w:r>
              <w:rPr>
                <w:noProof/>
                <w:webHidden/>
              </w:rPr>
              <w:fldChar w:fldCharType="end"/>
            </w:r>
          </w:hyperlink>
        </w:p>
        <w:p w14:paraId="71B813E4" w14:textId="32CA400F" w:rsidR="00701201" w:rsidRDefault="00701201">
          <w:r>
            <w:rPr>
              <w:b/>
              <w:bCs/>
              <w:noProof/>
            </w:rPr>
            <w:fldChar w:fldCharType="end"/>
          </w:r>
        </w:p>
      </w:sdtContent>
    </w:sdt>
    <w:p w14:paraId="6D6ED39E" w14:textId="77777777" w:rsidR="006802C8" w:rsidRDefault="006802C8">
      <w:pPr>
        <w:rPr>
          <w:rFonts w:asciiTheme="majorHAnsi" w:eastAsiaTheme="majorEastAsia" w:hAnsiTheme="majorHAnsi" w:cstheme="majorBidi"/>
          <w:color w:val="335C78" w:themeColor="text1" w:themeTint="D9"/>
          <w:sz w:val="28"/>
          <w:szCs w:val="40"/>
        </w:rPr>
      </w:pPr>
      <w:r>
        <w:br w:type="page"/>
      </w:r>
      <w:bookmarkStart w:id="0" w:name="_GoBack"/>
      <w:bookmarkEnd w:id="0"/>
    </w:p>
    <w:p w14:paraId="7F0EEE20" w14:textId="7BCE1B50" w:rsidR="00DB57BE" w:rsidRDefault="00DB57BE" w:rsidP="001C3BB9">
      <w:pPr>
        <w:pStyle w:val="Heading1"/>
        <w:rPr>
          <w:lang w:val="en-US"/>
        </w:rPr>
      </w:pPr>
      <w:bookmarkStart w:id="1" w:name="_Toc32581115"/>
      <w:r>
        <w:rPr>
          <w:lang w:val="en-US"/>
        </w:rPr>
        <w:lastRenderedPageBreak/>
        <w:t>Change History</w:t>
      </w:r>
      <w:bookmarkEnd w:id="1"/>
    </w:p>
    <w:tbl>
      <w:tblPr>
        <w:tblStyle w:val="TableGridLight"/>
        <w:tblW w:w="0" w:type="auto"/>
        <w:tblLook w:val="04A0" w:firstRow="1" w:lastRow="0" w:firstColumn="1" w:lastColumn="0" w:noHBand="0" w:noVBand="1"/>
      </w:tblPr>
      <w:tblGrid>
        <w:gridCol w:w="2122"/>
        <w:gridCol w:w="1417"/>
        <w:gridCol w:w="6191"/>
      </w:tblGrid>
      <w:tr w:rsidR="00DB57BE" w14:paraId="266BD340" w14:textId="77777777" w:rsidTr="00905222">
        <w:tc>
          <w:tcPr>
            <w:tcW w:w="2122" w:type="dxa"/>
          </w:tcPr>
          <w:p w14:paraId="3DE20034" w14:textId="38BD3660" w:rsidR="00DB57BE" w:rsidRPr="00DB57BE" w:rsidRDefault="00DB57BE" w:rsidP="00DB57BE">
            <w:pPr>
              <w:rPr>
                <w:b/>
                <w:bCs/>
                <w:lang w:val="en-US"/>
              </w:rPr>
            </w:pPr>
            <w:r w:rsidRPr="00DB57BE">
              <w:rPr>
                <w:b/>
                <w:bCs/>
                <w:lang w:val="en-US"/>
              </w:rPr>
              <w:t>Date</w:t>
            </w:r>
          </w:p>
        </w:tc>
        <w:tc>
          <w:tcPr>
            <w:tcW w:w="1417" w:type="dxa"/>
          </w:tcPr>
          <w:p w14:paraId="222EADF3" w14:textId="18FF5549" w:rsidR="00DB57BE" w:rsidRPr="00DB57BE" w:rsidRDefault="00DB57BE" w:rsidP="00DB57BE">
            <w:pPr>
              <w:rPr>
                <w:b/>
                <w:bCs/>
                <w:lang w:val="en-US"/>
              </w:rPr>
            </w:pPr>
            <w:r w:rsidRPr="00DB57BE">
              <w:rPr>
                <w:b/>
                <w:bCs/>
                <w:lang w:val="en-US"/>
              </w:rPr>
              <w:t>Author</w:t>
            </w:r>
          </w:p>
        </w:tc>
        <w:tc>
          <w:tcPr>
            <w:tcW w:w="6191" w:type="dxa"/>
          </w:tcPr>
          <w:p w14:paraId="73D3FBB2" w14:textId="5762352D" w:rsidR="00DB57BE" w:rsidRPr="00DB57BE" w:rsidRDefault="00DB57BE" w:rsidP="00DB57BE">
            <w:pPr>
              <w:rPr>
                <w:b/>
                <w:bCs/>
                <w:lang w:val="en-US"/>
              </w:rPr>
            </w:pPr>
            <w:r w:rsidRPr="00DB57BE">
              <w:rPr>
                <w:b/>
                <w:bCs/>
                <w:lang w:val="en-US"/>
              </w:rPr>
              <w:t>Description</w:t>
            </w:r>
          </w:p>
        </w:tc>
      </w:tr>
      <w:tr w:rsidR="00DB57BE" w14:paraId="24586195" w14:textId="77777777" w:rsidTr="00905222">
        <w:tc>
          <w:tcPr>
            <w:tcW w:w="2122" w:type="dxa"/>
          </w:tcPr>
          <w:p w14:paraId="11941432" w14:textId="633E0836" w:rsidR="00DB57BE" w:rsidRDefault="00DB57BE" w:rsidP="00DB57BE">
            <w:pPr>
              <w:rPr>
                <w:lang w:val="en-US"/>
              </w:rPr>
            </w:pPr>
            <w:r>
              <w:rPr>
                <w:lang w:val="en-US"/>
              </w:rPr>
              <w:t>05 February 2020</w:t>
            </w:r>
          </w:p>
        </w:tc>
        <w:tc>
          <w:tcPr>
            <w:tcW w:w="1417" w:type="dxa"/>
          </w:tcPr>
          <w:p w14:paraId="78D782C0" w14:textId="1E239A06" w:rsidR="00DB57BE" w:rsidRDefault="00DB57BE" w:rsidP="00DB57BE">
            <w:pPr>
              <w:rPr>
                <w:lang w:val="en-US"/>
              </w:rPr>
            </w:pPr>
            <w:r>
              <w:rPr>
                <w:lang w:val="en-US"/>
              </w:rPr>
              <w:t>Amanda</w:t>
            </w:r>
          </w:p>
        </w:tc>
        <w:tc>
          <w:tcPr>
            <w:tcW w:w="6191" w:type="dxa"/>
          </w:tcPr>
          <w:p w14:paraId="4F1363DA" w14:textId="77777777" w:rsidR="00DB57BE" w:rsidRDefault="00DB57BE" w:rsidP="00DB57BE">
            <w:pPr>
              <w:rPr>
                <w:lang w:val="en-US"/>
              </w:rPr>
            </w:pPr>
            <w:r>
              <w:rPr>
                <w:lang w:val="en-US"/>
              </w:rPr>
              <w:t>Changed validation rules to allow for data in CEMIS. Rules changed around:</w:t>
            </w:r>
          </w:p>
          <w:p w14:paraId="2CE85078" w14:textId="77777777" w:rsidR="00DB57BE" w:rsidRDefault="00DB57BE" w:rsidP="00DB57BE">
            <w:pPr>
              <w:pStyle w:val="ListParagraph"/>
              <w:numPr>
                <w:ilvl w:val="0"/>
                <w:numId w:val="8"/>
              </w:numPr>
              <w:rPr>
                <w:lang w:val="en-US"/>
              </w:rPr>
            </w:pPr>
            <w:r>
              <w:rPr>
                <w:lang w:val="en-US"/>
              </w:rPr>
              <w:t>Grade values</w:t>
            </w:r>
          </w:p>
          <w:p w14:paraId="51892D57" w14:textId="77777777" w:rsidR="00DB57BE" w:rsidRDefault="00DB57BE" w:rsidP="00DB57BE">
            <w:pPr>
              <w:pStyle w:val="ListParagraph"/>
              <w:numPr>
                <w:ilvl w:val="0"/>
                <w:numId w:val="8"/>
              </w:numPr>
              <w:rPr>
                <w:lang w:val="en-US"/>
              </w:rPr>
            </w:pPr>
            <w:r>
              <w:rPr>
                <w:lang w:val="en-US"/>
              </w:rPr>
              <w:t>CEMIS ID</w:t>
            </w:r>
          </w:p>
          <w:p w14:paraId="7EBFEF9D" w14:textId="20C8C5E6" w:rsidR="00DB57BE" w:rsidRPr="00DB57BE" w:rsidRDefault="00DB57BE" w:rsidP="00DB57BE">
            <w:pPr>
              <w:pStyle w:val="ListParagraph"/>
              <w:numPr>
                <w:ilvl w:val="0"/>
                <w:numId w:val="8"/>
              </w:numPr>
              <w:rPr>
                <w:lang w:val="en-US"/>
              </w:rPr>
            </w:pPr>
            <w:r>
              <w:rPr>
                <w:lang w:val="en-US"/>
              </w:rPr>
              <w:t>Age</w:t>
            </w:r>
          </w:p>
        </w:tc>
      </w:tr>
      <w:tr w:rsidR="00DB57BE" w14:paraId="03C347DE" w14:textId="77777777" w:rsidTr="00905222">
        <w:tc>
          <w:tcPr>
            <w:tcW w:w="2122" w:type="dxa"/>
          </w:tcPr>
          <w:p w14:paraId="6DA45B3B" w14:textId="61848161" w:rsidR="00DB57BE" w:rsidRDefault="00905222" w:rsidP="00DB57BE">
            <w:pPr>
              <w:rPr>
                <w:lang w:val="en-US"/>
              </w:rPr>
            </w:pPr>
            <w:r>
              <w:rPr>
                <w:lang w:val="en-US"/>
              </w:rPr>
              <w:t>14 February 2020</w:t>
            </w:r>
          </w:p>
        </w:tc>
        <w:tc>
          <w:tcPr>
            <w:tcW w:w="1417" w:type="dxa"/>
          </w:tcPr>
          <w:p w14:paraId="554CD8EC" w14:textId="4FF65EFC" w:rsidR="00DB57BE" w:rsidRDefault="00905222" w:rsidP="00DB57BE">
            <w:pPr>
              <w:rPr>
                <w:lang w:val="en-US"/>
              </w:rPr>
            </w:pPr>
            <w:r>
              <w:rPr>
                <w:lang w:val="en-US"/>
              </w:rPr>
              <w:t>Amanda</w:t>
            </w:r>
          </w:p>
        </w:tc>
        <w:tc>
          <w:tcPr>
            <w:tcW w:w="6191" w:type="dxa"/>
          </w:tcPr>
          <w:p w14:paraId="002AC48F" w14:textId="73E01593" w:rsidR="00DB57BE" w:rsidRDefault="00651E0E" w:rsidP="00DB57BE">
            <w:pPr>
              <w:rPr>
                <w:lang w:val="en-US"/>
              </w:rPr>
            </w:pPr>
            <w:r>
              <w:rPr>
                <w:lang w:val="en-US"/>
              </w:rPr>
              <w:t>Included checks for complete schools</w:t>
            </w:r>
          </w:p>
        </w:tc>
      </w:tr>
    </w:tbl>
    <w:p w14:paraId="2CFACE5D" w14:textId="77777777" w:rsidR="00DB57BE" w:rsidRPr="00DB57BE" w:rsidRDefault="00DB57BE" w:rsidP="00DB57BE">
      <w:pPr>
        <w:rPr>
          <w:lang w:val="en-US"/>
        </w:rPr>
      </w:pPr>
    </w:p>
    <w:p w14:paraId="3F75B55A" w14:textId="625F5A0F" w:rsidR="007D0C9B" w:rsidRDefault="006802C8" w:rsidP="001C3BB9">
      <w:pPr>
        <w:pStyle w:val="Heading1"/>
        <w:rPr>
          <w:lang w:val="en-US"/>
        </w:rPr>
      </w:pPr>
      <w:bookmarkStart w:id="2" w:name="_Toc32581116"/>
      <w:r>
        <w:t>I</w:t>
      </w:r>
      <w:r w:rsidR="00120975" w:rsidRPr="001C3BB9">
        <w:t>ntroduction</w:t>
      </w:r>
      <w:bookmarkEnd w:id="2"/>
    </w:p>
    <w:p w14:paraId="11F6757D" w14:textId="26FB67B0" w:rsidR="00120975" w:rsidRDefault="00120975" w:rsidP="001C3BB9">
      <w:pPr>
        <w:pStyle w:val="Heading2"/>
        <w:rPr>
          <w:lang w:val="en-US"/>
        </w:rPr>
      </w:pPr>
      <w:bookmarkStart w:id="3" w:name="_Toc32581117"/>
      <w:r>
        <w:rPr>
          <w:lang w:val="en-US"/>
        </w:rPr>
        <w:t>Background</w:t>
      </w:r>
      <w:bookmarkEnd w:id="3"/>
    </w:p>
    <w:p w14:paraId="4E74DF2F" w14:textId="010CF585" w:rsidR="001C3BB9" w:rsidRDefault="001C3BB9" w:rsidP="001C3BB9">
      <w:r w:rsidRPr="00C1621F">
        <w:t xml:space="preserve">The Click Foundation </w:t>
      </w:r>
      <w:r w:rsidR="005737F2">
        <w:t xml:space="preserve">has implemented a system to manage learners and schools within their intervention programmes. While most schools provide learner data </w:t>
      </w:r>
      <w:r w:rsidR="00D92983">
        <w:t xml:space="preserve">automatically </w:t>
      </w:r>
      <w:r w:rsidR="005737F2">
        <w:t>through the DDD interface, the Western Cape schools make use of the CEMIS interface.</w:t>
      </w:r>
      <w:r w:rsidR="00D92983">
        <w:t>, which requires manual downloads.</w:t>
      </w:r>
      <w:r w:rsidR="005737F2">
        <w:t xml:space="preserve"> </w:t>
      </w:r>
      <w:r w:rsidR="00D92983">
        <w:t xml:space="preserve">The format of the manual download is also different to the current DDD import and requires extensive formatting to align to the current DDD import. </w:t>
      </w:r>
    </w:p>
    <w:p w14:paraId="60F91299" w14:textId="0D6202C2" w:rsidR="001C3BB9" w:rsidRPr="001C3BB9" w:rsidRDefault="001C3BB9" w:rsidP="001C3BB9">
      <w:pPr>
        <w:pStyle w:val="Heading2"/>
        <w:rPr>
          <w:lang w:val="en-US"/>
        </w:rPr>
      </w:pPr>
      <w:bookmarkStart w:id="4" w:name="_Toc32581118"/>
      <w:r>
        <w:rPr>
          <w:lang w:val="en-US"/>
        </w:rPr>
        <w:t>Purpose</w:t>
      </w:r>
      <w:bookmarkEnd w:id="4"/>
    </w:p>
    <w:p w14:paraId="1E69458D" w14:textId="26D4DF15" w:rsidR="005737F2" w:rsidRDefault="007D0C9B" w:rsidP="00872352">
      <w:pPr>
        <w:rPr>
          <w:lang w:val="en-US"/>
        </w:rPr>
      </w:pPr>
      <w:r>
        <w:rPr>
          <w:lang w:val="en-US"/>
        </w:rPr>
        <w:t xml:space="preserve">The purpose of this document is to outline </w:t>
      </w:r>
      <w:r w:rsidR="00077354">
        <w:rPr>
          <w:lang w:val="en-US"/>
        </w:rPr>
        <w:t xml:space="preserve">the requirements </w:t>
      </w:r>
      <w:r w:rsidR="00D92983">
        <w:rPr>
          <w:lang w:val="en-US"/>
        </w:rPr>
        <w:t xml:space="preserve">for </w:t>
      </w:r>
      <w:r w:rsidR="005737F2">
        <w:rPr>
          <w:lang w:val="en-US"/>
        </w:rPr>
        <w:t xml:space="preserve">a new, separate import for CEMIS data. CEMIS data will have fewer fields and less information than the existing learner </w:t>
      </w:r>
      <w:r w:rsidR="00D92983">
        <w:rPr>
          <w:lang w:val="en-US"/>
        </w:rPr>
        <w:t xml:space="preserve">import, and data will be uploaded sporadically. The new import will ensure that facilitators in schools are able to download the CEMIS data on a regular basis and submit the data to the Click system, without having to manually format the data into a complex layout, which will cause delays and errors. </w:t>
      </w:r>
    </w:p>
    <w:p w14:paraId="13366B06" w14:textId="2603579A" w:rsidR="005737F2" w:rsidRDefault="00D92983" w:rsidP="005737F2">
      <w:pPr>
        <w:pStyle w:val="Heading1"/>
        <w:rPr>
          <w:lang w:val="en-US"/>
        </w:rPr>
      </w:pPr>
      <w:bookmarkStart w:id="5" w:name="_Toc32581119"/>
      <w:r>
        <w:rPr>
          <w:lang w:val="en-US"/>
        </w:rPr>
        <w:t>File format</w:t>
      </w:r>
      <w:bookmarkEnd w:id="5"/>
    </w:p>
    <w:p w14:paraId="64BEA2F4" w14:textId="5A3E8A11" w:rsidR="005737F2" w:rsidRDefault="005737F2" w:rsidP="005737F2">
      <w:pPr>
        <w:rPr>
          <w:lang w:val="en-US"/>
        </w:rPr>
      </w:pPr>
      <w:r>
        <w:rPr>
          <w:lang w:val="en-US"/>
        </w:rPr>
        <w:t xml:space="preserve">The CEMIS import </w:t>
      </w:r>
      <w:r w:rsidR="00D92983">
        <w:rPr>
          <w:lang w:val="en-US"/>
        </w:rPr>
        <w:t>will contain a subset of data used for the current DDD learner import. The file will be XLSX format and contain the following fields, including the header row:</w:t>
      </w:r>
    </w:p>
    <w:tbl>
      <w:tblPr>
        <w:tblStyle w:val="TableGridLight"/>
        <w:tblW w:w="9794" w:type="dxa"/>
        <w:tblLook w:val="04A0" w:firstRow="1" w:lastRow="0" w:firstColumn="1" w:lastColumn="0" w:noHBand="0" w:noVBand="1"/>
      </w:tblPr>
      <w:tblGrid>
        <w:gridCol w:w="4897"/>
        <w:gridCol w:w="4897"/>
      </w:tblGrid>
      <w:tr w:rsidR="00D92983" w14:paraId="01058143" w14:textId="77777777" w:rsidTr="00D92983">
        <w:trPr>
          <w:trHeight w:val="256"/>
        </w:trPr>
        <w:tc>
          <w:tcPr>
            <w:tcW w:w="4897" w:type="dxa"/>
          </w:tcPr>
          <w:p w14:paraId="243A5B1E" w14:textId="28B29385" w:rsidR="00D92983" w:rsidRPr="00D92983" w:rsidRDefault="00D92983" w:rsidP="005737F2">
            <w:pPr>
              <w:rPr>
                <w:b/>
                <w:bCs/>
                <w:lang w:val="en-US"/>
              </w:rPr>
            </w:pPr>
            <w:r w:rsidRPr="00D92983">
              <w:rPr>
                <w:b/>
                <w:bCs/>
                <w:lang w:val="en-US"/>
              </w:rPr>
              <w:t>Field Name</w:t>
            </w:r>
          </w:p>
        </w:tc>
        <w:tc>
          <w:tcPr>
            <w:tcW w:w="4897" w:type="dxa"/>
          </w:tcPr>
          <w:p w14:paraId="6DC655FA" w14:textId="574BD6E4" w:rsidR="00D92983" w:rsidRPr="00D92983" w:rsidRDefault="00D92983" w:rsidP="005737F2">
            <w:pPr>
              <w:rPr>
                <w:b/>
                <w:bCs/>
                <w:lang w:val="en-US"/>
              </w:rPr>
            </w:pPr>
            <w:r w:rsidRPr="00D92983">
              <w:rPr>
                <w:b/>
                <w:bCs/>
                <w:lang w:val="en-US"/>
              </w:rPr>
              <w:t>Description</w:t>
            </w:r>
          </w:p>
        </w:tc>
      </w:tr>
      <w:tr w:rsidR="00D92983" w14:paraId="331CC8E2" w14:textId="77777777" w:rsidTr="00D92983">
        <w:trPr>
          <w:trHeight w:val="256"/>
        </w:trPr>
        <w:tc>
          <w:tcPr>
            <w:tcW w:w="4897" w:type="dxa"/>
          </w:tcPr>
          <w:p w14:paraId="4B3C8A2E" w14:textId="213A1183" w:rsidR="00D92983" w:rsidRDefault="00310770" w:rsidP="005737F2">
            <w:pPr>
              <w:rPr>
                <w:lang w:val="en-US"/>
              </w:rPr>
            </w:pPr>
            <w:r>
              <w:rPr>
                <w:lang w:val="en-US"/>
              </w:rPr>
              <w:t>#</w:t>
            </w:r>
          </w:p>
        </w:tc>
        <w:tc>
          <w:tcPr>
            <w:tcW w:w="4897" w:type="dxa"/>
          </w:tcPr>
          <w:p w14:paraId="6C8DF24F" w14:textId="362F13A2" w:rsidR="00D92983" w:rsidRDefault="00D92983" w:rsidP="005737F2">
            <w:pPr>
              <w:rPr>
                <w:lang w:val="en-US"/>
              </w:rPr>
            </w:pPr>
            <w:r>
              <w:rPr>
                <w:lang w:val="en-US"/>
              </w:rPr>
              <w:t>The EMIS code of the school. This will be used as the only identifier to which school the data set belongs to.</w:t>
            </w:r>
          </w:p>
        </w:tc>
      </w:tr>
      <w:tr w:rsidR="00D92983" w14:paraId="48B8472E" w14:textId="77777777" w:rsidTr="00D92983">
        <w:trPr>
          <w:trHeight w:val="256"/>
        </w:trPr>
        <w:tc>
          <w:tcPr>
            <w:tcW w:w="4897" w:type="dxa"/>
          </w:tcPr>
          <w:p w14:paraId="72534FAE" w14:textId="1576FE51" w:rsidR="00D92983" w:rsidRDefault="00D92983" w:rsidP="005737F2">
            <w:pPr>
              <w:rPr>
                <w:lang w:val="en-US"/>
              </w:rPr>
            </w:pPr>
            <w:r>
              <w:rPr>
                <w:lang w:val="en-US"/>
              </w:rPr>
              <w:t>LEARNER ID</w:t>
            </w:r>
          </w:p>
        </w:tc>
        <w:tc>
          <w:tcPr>
            <w:tcW w:w="4897" w:type="dxa"/>
          </w:tcPr>
          <w:p w14:paraId="0124AE4A" w14:textId="4360EF7F" w:rsidR="00D92983" w:rsidRDefault="00D92983" w:rsidP="005737F2">
            <w:pPr>
              <w:rPr>
                <w:lang w:val="en-US"/>
              </w:rPr>
            </w:pPr>
            <w:r>
              <w:rPr>
                <w:lang w:val="en-US"/>
              </w:rPr>
              <w:t>The CEMIS ID for the learner</w:t>
            </w:r>
          </w:p>
        </w:tc>
      </w:tr>
      <w:tr w:rsidR="00D92983" w14:paraId="2AE75912" w14:textId="77777777" w:rsidTr="00D92983">
        <w:trPr>
          <w:trHeight w:val="256"/>
        </w:trPr>
        <w:tc>
          <w:tcPr>
            <w:tcW w:w="4897" w:type="dxa"/>
          </w:tcPr>
          <w:p w14:paraId="608F7FCF" w14:textId="09132333" w:rsidR="00D92983" w:rsidRDefault="00D92983" w:rsidP="005737F2">
            <w:pPr>
              <w:rPr>
                <w:lang w:val="en-US"/>
              </w:rPr>
            </w:pPr>
            <w:r>
              <w:rPr>
                <w:lang w:val="en-US"/>
              </w:rPr>
              <w:t>SURNAME &amp; NAME</w:t>
            </w:r>
          </w:p>
        </w:tc>
        <w:tc>
          <w:tcPr>
            <w:tcW w:w="4897" w:type="dxa"/>
          </w:tcPr>
          <w:p w14:paraId="7C2708B4" w14:textId="0254C54C" w:rsidR="00D92983" w:rsidRDefault="00D92983" w:rsidP="005737F2">
            <w:pPr>
              <w:rPr>
                <w:lang w:val="en-US"/>
              </w:rPr>
            </w:pPr>
            <w:r>
              <w:rPr>
                <w:lang w:val="en-US"/>
              </w:rPr>
              <w:t>The surname and names of the learner. The surname is separated from the learner’s first and second names by a comma (,)</w:t>
            </w:r>
          </w:p>
        </w:tc>
      </w:tr>
      <w:tr w:rsidR="00D92983" w14:paraId="748C7E8D" w14:textId="77777777" w:rsidTr="00D92983">
        <w:trPr>
          <w:trHeight w:val="241"/>
        </w:trPr>
        <w:tc>
          <w:tcPr>
            <w:tcW w:w="4897" w:type="dxa"/>
          </w:tcPr>
          <w:p w14:paraId="0850D7B8" w14:textId="4A9575EF" w:rsidR="00D92983" w:rsidRDefault="00D92983" w:rsidP="005737F2">
            <w:pPr>
              <w:rPr>
                <w:lang w:val="en-US"/>
              </w:rPr>
            </w:pPr>
            <w:r>
              <w:rPr>
                <w:lang w:val="en-US"/>
              </w:rPr>
              <w:t>AGE</w:t>
            </w:r>
          </w:p>
        </w:tc>
        <w:tc>
          <w:tcPr>
            <w:tcW w:w="4897" w:type="dxa"/>
          </w:tcPr>
          <w:p w14:paraId="20705419" w14:textId="7E8AC86B" w:rsidR="00D92983" w:rsidRDefault="00D92983" w:rsidP="005737F2">
            <w:pPr>
              <w:rPr>
                <w:lang w:val="en-US"/>
              </w:rPr>
            </w:pPr>
            <w:r>
              <w:rPr>
                <w:lang w:val="en-US"/>
              </w:rPr>
              <w:t xml:space="preserve">The age of the learner </w:t>
            </w:r>
          </w:p>
        </w:tc>
      </w:tr>
      <w:tr w:rsidR="00D92983" w14:paraId="68CDE2EF" w14:textId="77777777" w:rsidTr="00D92983">
        <w:trPr>
          <w:trHeight w:val="256"/>
        </w:trPr>
        <w:tc>
          <w:tcPr>
            <w:tcW w:w="4897" w:type="dxa"/>
          </w:tcPr>
          <w:p w14:paraId="4CDFE66A" w14:textId="62BA4469" w:rsidR="00D92983" w:rsidRDefault="00D92983" w:rsidP="005737F2">
            <w:pPr>
              <w:rPr>
                <w:lang w:val="en-US"/>
              </w:rPr>
            </w:pPr>
            <w:r>
              <w:rPr>
                <w:lang w:val="en-US"/>
              </w:rPr>
              <w:t>GENDER</w:t>
            </w:r>
          </w:p>
        </w:tc>
        <w:tc>
          <w:tcPr>
            <w:tcW w:w="4897" w:type="dxa"/>
          </w:tcPr>
          <w:p w14:paraId="4497440E" w14:textId="21B7B84E" w:rsidR="00D92983" w:rsidRDefault="00D92983" w:rsidP="005737F2">
            <w:pPr>
              <w:rPr>
                <w:lang w:val="en-US"/>
              </w:rPr>
            </w:pPr>
            <w:r>
              <w:rPr>
                <w:lang w:val="en-US"/>
              </w:rPr>
              <w:t>The gender of the learner</w:t>
            </w:r>
          </w:p>
        </w:tc>
      </w:tr>
      <w:tr w:rsidR="00D92983" w14:paraId="77BBDE2A" w14:textId="77777777" w:rsidTr="00D92983">
        <w:trPr>
          <w:trHeight w:val="256"/>
        </w:trPr>
        <w:tc>
          <w:tcPr>
            <w:tcW w:w="4897" w:type="dxa"/>
          </w:tcPr>
          <w:p w14:paraId="3D87E662" w14:textId="67625403" w:rsidR="00D92983" w:rsidRDefault="00D92983" w:rsidP="005737F2">
            <w:pPr>
              <w:rPr>
                <w:lang w:val="en-US"/>
              </w:rPr>
            </w:pPr>
            <w:r>
              <w:rPr>
                <w:lang w:val="en-US"/>
              </w:rPr>
              <w:t>GRADE</w:t>
            </w:r>
          </w:p>
        </w:tc>
        <w:tc>
          <w:tcPr>
            <w:tcW w:w="4897" w:type="dxa"/>
          </w:tcPr>
          <w:p w14:paraId="219E053C" w14:textId="1C95A18E" w:rsidR="00D92983" w:rsidRDefault="00D92983" w:rsidP="005737F2">
            <w:pPr>
              <w:rPr>
                <w:lang w:val="en-US"/>
              </w:rPr>
            </w:pPr>
            <w:r>
              <w:rPr>
                <w:lang w:val="en-US"/>
              </w:rPr>
              <w:t>The grade of the learner. The grade is always prefixed with ‘GR’, e.g. ‘GRR’, ‘GR1’. The ‘GR’ must be stripped on import</w:t>
            </w:r>
          </w:p>
        </w:tc>
      </w:tr>
      <w:tr w:rsidR="00D92983" w14:paraId="3A9B0682" w14:textId="77777777" w:rsidTr="00D92983">
        <w:trPr>
          <w:trHeight w:val="256"/>
        </w:trPr>
        <w:tc>
          <w:tcPr>
            <w:tcW w:w="4897" w:type="dxa"/>
          </w:tcPr>
          <w:p w14:paraId="7D46D788" w14:textId="6CA42945" w:rsidR="00D92983" w:rsidRDefault="00D92983" w:rsidP="005737F2">
            <w:pPr>
              <w:rPr>
                <w:lang w:val="en-US"/>
              </w:rPr>
            </w:pPr>
            <w:r>
              <w:rPr>
                <w:lang w:val="en-US"/>
              </w:rPr>
              <w:t>CLASS</w:t>
            </w:r>
          </w:p>
        </w:tc>
        <w:tc>
          <w:tcPr>
            <w:tcW w:w="4897" w:type="dxa"/>
          </w:tcPr>
          <w:p w14:paraId="21C77A5D" w14:textId="41C562BD" w:rsidR="00D92983" w:rsidRDefault="00D92983" w:rsidP="005737F2">
            <w:pPr>
              <w:rPr>
                <w:lang w:val="en-US"/>
              </w:rPr>
            </w:pPr>
            <w:r>
              <w:rPr>
                <w:lang w:val="en-US"/>
              </w:rPr>
              <w:t>The class of the learner. Can be blank.</w:t>
            </w:r>
          </w:p>
        </w:tc>
      </w:tr>
      <w:tr w:rsidR="00D92983" w14:paraId="2DA01EC0" w14:textId="77777777" w:rsidTr="00D92983">
        <w:trPr>
          <w:trHeight w:val="256"/>
        </w:trPr>
        <w:tc>
          <w:tcPr>
            <w:tcW w:w="4897" w:type="dxa"/>
          </w:tcPr>
          <w:p w14:paraId="099C9266" w14:textId="0E6ADD8F" w:rsidR="00D92983" w:rsidRDefault="00D92983" w:rsidP="005737F2">
            <w:pPr>
              <w:rPr>
                <w:lang w:val="en-US"/>
              </w:rPr>
            </w:pPr>
            <w:r>
              <w:rPr>
                <w:lang w:val="en-US"/>
              </w:rPr>
              <w:t>CEMIS YEARS IN PHASE</w:t>
            </w:r>
          </w:p>
        </w:tc>
        <w:tc>
          <w:tcPr>
            <w:tcW w:w="4897" w:type="dxa"/>
          </w:tcPr>
          <w:p w14:paraId="56A907E1" w14:textId="5DD8DB35" w:rsidR="00D92983" w:rsidRDefault="00D92983" w:rsidP="005737F2">
            <w:pPr>
              <w:rPr>
                <w:lang w:val="en-US"/>
              </w:rPr>
            </w:pPr>
            <w:r>
              <w:rPr>
                <w:lang w:val="en-US"/>
              </w:rPr>
              <w:t>The years in phase for the learner</w:t>
            </w:r>
          </w:p>
        </w:tc>
      </w:tr>
    </w:tbl>
    <w:p w14:paraId="7FE8163F" w14:textId="635E6B40" w:rsidR="00D92983" w:rsidRDefault="00D92983" w:rsidP="005737F2">
      <w:pPr>
        <w:rPr>
          <w:lang w:val="en-US"/>
        </w:rPr>
      </w:pPr>
    </w:p>
    <w:p w14:paraId="38455EC7" w14:textId="492B819D" w:rsidR="00D92983" w:rsidRDefault="00D92983" w:rsidP="00D92983">
      <w:pPr>
        <w:pStyle w:val="Heading1"/>
        <w:rPr>
          <w:lang w:val="en-US"/>
        </w:rPr>
      </w:pPr>
      <w:bookmarkStart w:id="6" w:name="_Toc32581120"/>
      <w:r>
        <w:rPr>
          <w:lang w:val="en-US"/>
        </w:rPr>
        <w:lastRenderedPageBreak/>
        <w:t xml:space="preserve">Import </w:t>
      </w:r>
      <w:r w:rsidR="00310770">
        <w:rPr>
          <w:lang w:val="en-US"/>
        </w:rPr>
        <w:t xml:space="preserve">validation </w:t>
      </w:r>
      <w:r>
        <w:rPr>
          <w:lang w:val="en-US"/>
        </w:rPr>
        <w:t>rules</w:t>
      </w:r>
      <w:bookmarkEnd w:id="6"/>
    </w:p>
    <w:p w14:paraId="5C8BFAAA" w14:textId="02B250BB" w:rsidR="00DC1BF9" w:rsidRDefault="00DC1BF9" w:rsidP="00D92983">
      <w:pPr>
        <w:rPr>
          <w:lang w:val="en-US"/>
        </w:rPr>
      </w:pPr>
      <w:r>
        <w:rPr>
          <w:lang w:val="en-US"/>
        </w:rPr>
        <w:t xml:space="preserve">The files will be in </w:t>
      </w:r>
      <w:r w:rsidR="00DB57BE" w:rsidRPr="00DB57BE">
        <w:rPr>
          <w:lang w:val="en-US"/>
        </w:rPr>
        <w:t>G:\Shared drives\CEMIS Learner Lists\Learner Lists\Processing</w:t>
      </w:r>
    </w:p>
    <w:p w14:paraId="4E4CCA9C" w14:textId="76A8AD06" w:rsidR="00BC1C61" w:rsidRDefault="00BC1C61" w:rsidP="00D92983">
      <w:pPr>
        <w:rPr>
          <w:lang w:val="en-US"/>
        </w:rPr>
      </w:pPr>
      <w:r>
        <w:rPr>
          <w:lang w:val="en-US"/>
        </w:rPr>
        <w:t>The date the file is imported is considered the date of last submission, as no date will be provided in the file.</w:t>
      </w:r>
    </w:p>
    <w:p w14:paraId="4002AC80" w14:textId="6E9A1343" w:rsidR="00651E0E" w:rsidRDefault="00651E0E" w:rsidP="00651E0E">
      <w:pPr>
        <w:pStyle w:val="Heading2"/>
        <w:rPr>
          <w:lang w:val="en-US"/>
        </w:rPr>
      </w:pPr>
      <w:bookmarkStart w:id="7" w:name="_Toc32581121"/>
      <w:r>
        <w:rPr>
          <w:lang w:val="en-US"/>
        </w:rPr>
        <w:t>Complete schools</w:t>
      </w:r>
      <w:bookmarkEnd w:id="7"/>
    </w:p>
    <w:p w14:paraId="1F64502A" w14:textId="26001724" w:rsidR="00651E0E" w:rsidRDefault="00651E0E" w:rsidP="00D92983">
      <w:pPr>
        <w:rPr>
          <w:lang w:val="en-US"/>
        </w:rPr>
      </w:pPr>
      <w:r>
        <w:rPr>
          <w:lang w:val="en-US"/>
        </w:rPr>
        <w:t>The following rules must be applied to the file as a whole:</w:t>
      </w:r>
    </w:p>
    <w:p w14:paraId="6C84945F" w14:textId="3880387B" w:rsidR="00651E0E" w:rsidRDefault="00651E0E" w:rsidP="00651E0E">
      <w:pPr>
        <w:pStyle w:val="ListParagraph"/>
        <w:numPr>
          <w:ilvl w:val="0"/>
          <w:numId w:val="8"/>
        </w:numPr>
        <w:rPr>
          <w:lang w:val="en-US"/>
        </w:rPr>
      </w:pPr>
      <w:r>
        <w:rPr>
          <w:lang w:val="en-US"/>
        </w:rPr>
        <w:t>The system must validate each school within the file as a whole:</w:t>
      </w:r>
    </w:p>
    <w:p w14:paraId="6D170D82" w14:textId="1AA43D46" w:rsidR="00651E0E" w:rsidRDefault="00651E0E" w:rsidP="00651E0E">
      <w:pPr>
        <w:pStyle w:val="ListParagraph"/>
        <w:numPr>
          <w:ilvl w:val="1"/>
          <w:numId w:val="8"/>
        </w:numPr>
        <w:rPr>
          <w:lang w:val="en-US"/>
        </w:rPr>
      </w:pPr>
      <w:r>
        <w:rPr>
          <w:lang w:val="en-US"/>
        </w:rPr>
        <w:t>All grades that the school is active in must be present in the file</w:t>
      </w:r>
    </w:p>
    <w:p w14:paraId="29CF7794" w14:textId="1C16C796" w:rsidR="00651E0E" w:rsidRDefault="00651E0E" w:rsidP="00651E0E">
      <w:pPr>
        <w:pStyle w:val="ListParagraph"/>
        <w:numPr>
          <w:ilvl w:val="1"/>
          <w:numId w:val="8"/>
        </w:numPr>
        <w:rPr>
          <w:lang w:val="en-US"/>
        </w:rPr>
      </w:pPr>
      <w:r>
        <w:rPr>
          <w:lang w:val="en-US"/>
        </w:rPr>
        <w:t>If a school has provided a grade previously for the year, the grade must be present in the file</w:t>
      </w:r>
    </w:p>
    <w:p w14:paraId="30F381A9" w14:textId="1A6199EF" w:rsidR="00651E0E" w:rsidRDefault="00651E0E" w:rsidP="00651E0E">
      <w:pPr>
        <w:pStyle w:val="ListParagraph"/>
        <w:numPr>
          <w:ilvl w:val="1"/>
          <w:numId w:val="8"/>
        </w:numPr>
        <w:rPr>
          <w:lang w:val="en-US"/>
        </w:rPr>
      </w:pPr>
      <w:r>
        <w:rPr>
          <w:lang w:val="en-US"/>
        </w:rPr>
        <w:t>Check that the number of learners within each grade has not increased or decreased within a 10% margin</w:t>
      </w:r>
    </w:p>
    <w:p w14:paraId="2D5B267D" w14:textId="5313B69D" w:rsidR="00651E0E" w:rsidRPr="00651E0E" w:rsidRDefault="00651E0E" w:rsidP="00651E0E">
      <w:pPr>
        <w:pStyle w:val="Heading2"/>
        <w:rPr>
          <w:lang w:val="en-US"/>
        </w:rPr>
      </w:pPr>
      <w:bookmarkStart w:id="8" w:name="_Toc32581122"/>
      <w:r>
        <w:rPr>
          <w:lang w:val="en-US"/>
        </w:rPr>
        <w:t>Data fields</w:t>
      </w:r>
      <w:bookmarkEnd w:id="8"/>
    </w:p>
    <w:p w14:paraId="3E0B753B" w14:textId="057E032F" w:rsidR="00D92983" w:rsidRDefault="00D92983" w:rsidP="00D92983">
      <w:pPr>
        <w:rPr>
          <w:lang w:val="en-US"/>
        </w:rPr>
      </w:pPr>
      <w:r>
        <w:rPr>
          <w:lang w:val="en-US"/>
        </w:rPr>
        <w:t>The following rules must be applied to the data fields in the import:</w:t>
      </w:r>
    </w:p>
    <w:p w14:paraId="6198A823" w14:textId="2F9E59B9" w:rsidR="00D92983" w:rsidRDefault="00310770" w:rsidP="00D92983">
      <w:pPr>
        <w:pStyle w:val="ListParagraph"/>
        <w:numPr>
          <w:ilvl w:val="0"/>
          <w:numId w:val="7"/>
        </w:numPr>
        <w:rPr>
          <w:lang w:val="en-US"/>
        </w:rPr>
      </w:pPr>
      <w:r>
        <w:rPr>
          <w:lang w:val="en-US"/>
        </w:rPr>
        <w:t xml:space="preserve"># </w:t>
      </w:r>
    </w:p>
    <w:p w14:paraId="68E4DC21" w14:textId="676F1F4D" w:rsidR="00DC1BF9" w:rsidRDefault="00DC1BF9" w:rsidP="00DC1BF9">
      <w:pPr>
        <w:pStyle w:val="ListParagraph"/>
        <w:numPr>
          <w:ilvl w:val="1"/>
          <w:numId w:val="7"/>
        </w:numPr>
        <w:rPr>
          <w:lang w:val="en-US"/>
        </w:rPr>
      </w:pPr>
      <w:r>
        <w:rPr>
          <w:lang w:val="en-US"/>
        </w:rPr>
        <w:t>This value will be the EMIS code.</w:t>
      </w:r>
    </w:p>
    <w:p w14:paraId="69D41B3F" w14:textId="123BBCDC" w:rsidR="00310770" w:rsidRDefault="00310770" w:rsidP="00310770">
      <w:pPr>
        <w:pStyle w:val="ListParagraph"/>
        <w:numPr>
          <w:ilvl w:val="1"/>
          <w:numId w:val="7"/>
        </w:numPr>
        <w:rPr>
          <w:lang w:val="en-US"/>
        </w:rPr>
      </w:pPr>
      <w:r>
        <w:rPr>
          <w:lang w:val="en-US"/>
        </w:rPr>
        <w:t xml:space="preserve">Validate that the EMIS code has a length of 9. If the EMIS code has a length of 10 and the first character is a 0, strip the leading 0. </w:t>
      </w:r>
    </w:p>
    <w:p w14:paraId="362D03DA" w14:textId="2BE7A490" w:rsidR="00AC3D39" w:rsidRDefault="00AC3D39" w:rsidP="00AC3D39">
      <w:pPr>
        <w:pStyle w:val="ListParagraph"/>
        <w:numPr>
          <w:ilvl w:val="1"/>
          <w:numId w:val="7"/>
        </w:numPr>
        <w:rPr>
          <w:lang w:val="en-US"/>
        </w:rPr>
      </w:pPr>
      <w:r>
        <w:rPr>
          <w:lang w:val="en-US"/>
        </w:rPr>
        <w:t>Validate that the EMIS code starts with 1 (Western Cape schools)</w:t>
      </w:r>
      <w:r w:rsidR="00310770">
        <w:rPr>
          <w:lang w:val="en-US"/>
        </w:rPr>
        <w:t xml:space="preserve">. </w:t>
      </w:r>
    </w:p>
    <w:p w14:paraId="5753C24B" w14:textId="0A1F1371" w:rsidR="00D92983" w:rsidRDefault="00AC3D39" w:rsidP="00D92983">
      <w:pPr>
        <w:pStyle w:val="ListParagraph"/>
        <w:numPr>
          <w:ilvl w:val="1"/>
          <w:numId w:val="7"/>
        </w:numPr>
        <w:rPr>
          <w:lang w:val="en-US"/>
        </w:rPr>
      </w:pPr>
      <w:r>
        <w:rPr>
          <w:lang w:val="en-US"/>
        </w:rPr>
        <w:t>Validate that the EMIS code links to a school within the system that has a status of ACTIVE or PIPELINE for the current date</w:t>
      </w:r>
    </w:p>
    <w:p w14:paraId="161C8DB0" w14:textId="3A5C1C49" w:rsidR="00911008" w:rsidRDefault="00911008" w:rsidP="00911008">
      <w:pPr>
        <w:pStyle w:val="ListParagraph"/>
        <w:numPr>
          <w:ilvl w:val="0"/>
          <w:numId w:val="7"/>
        </w:numPr>
        <w:rPr>
          <w:lang w:val="en-US"/>
        </w:rPr>
      </w:pPr>
      <w:r>
        <w:rPr>
          <w:lang w:val="en-US"/>
        </w:rPr>
        <w:t>LEARNER ID</w:t>
      </w:r>
    </w:p>
    <w:p w14:paraId="2F1B373A" w14:textId="77777777" w:rsidR="00BC1C61" w:rsidRDefault="00BC1C61" w:rsidP="00BC1C61">
      <w:pPr>
        <w:pStyle w:val="ListParagraph"/>
        <w:numPr>
          <w:ilvl w:val="1"/>
          <w:numId w:val="7"/>
        </w:numPr>
        <w:rPr>
          <w:lang w:val="en-US"/>
        </w:rPr>
      </w:pPr>
      <w:r>
        <w:rPr>
          <w:lang w:val="en-US"/>
        </w:rPr>
        <w:t>This will be the learner’s CEMIS id</w:t>
      </w:r>
    </w:p>
    <w:p w14:paraId="351AC560" w14:textId="77777777" w:rsidR="00DB57BE" w:rsidRDefault="00911008" w:rsidP="00911008">
      <w:pPr>
        <w:pStyle w:val="ListParagraph"/>
        <w:numPr>
          <w:ilvl w:val="1"/>
          <w:numId w:val="7"/>
        </w:numPr>
        <w:rPr>
          <w:lang w:val="en-US"/>
        </w:rPr>
      </w:pPr>
      <w:r>
        <w:rPr>
          <w:lang w:val="en-US"/>
        </w:rPr>
        <w:t>Validate that the first 6 characters are numeric</w:t>
      </w:r>
    </w:p>
    <w:p w14:paraId="133102A1" w14:textId="2E65FC29" w:rsidR="00911008" w:rsidRDefault="00DB57BE" w:rsidP="00911008">
      <w:pPr>
        <w:pStyle w:val="ListParagraph"/>
        <w:numPr>
          <w:ilvl w:val="1"/>
          <w:numId w:val="7"/>
        </w:numPr>
        <w:rPr>
          <w:lang w:val="en-US"/>
        </w:rPr>
      </w:pPr>
      <w:r>
        <w:rPr>
          <w:lang w:val="en-US"/>
        </w:rPr>
        <w:t>Validate that the first 6 characters are a valid date in the format of YYMMDD</w:t>
      </w:r>
      <w:r w:rsidR="00911008">
        <w:rPr>
          <w:lang w:val="en-US"/>
        </w:rPr>
        <w:t xml:space="preserve"> </w:t>
      </w:r>
    </w:p>
    <w:p w14:paraId="3DB5875D" w14:textId="6A816400" w:rsidR="00911008" w:rsidRDefault="00911008" w:rsidP="00911008">
      <w:pPr>
        <w:pStyle w:val="ListParagraph"/>
        <w:numPr>
          <w:ilvl w:val="1"/>
          <w:numId w:val="7"/>
        </w:numPr>
        <w:rPr>
          <w:lang w:val="en-US"/>
        </w:rPr>
      </w:pPr>
      <w:r>
        <w:rPr>
          <w:lang w:val="en-US"/>
        </w:rPr>
        <w:t>Validate that the length of the field is 13 characters</w:t>
      </w:r>
    </w:p>
    <w:p w14:paraId="00E64F1D" w14:textId="47C00035" w:rsidR="00DC1BF9" w:rsidRDefault="00DC1BF9" w:rsidP="00DC1BF9">
      <w:pPr>
        <w:pStyle w:val="ListParagraph"/>
        <w:numPr>
          <w:ilvl w:val="0"/>
          <w:numId w:val="7"/>
        </w:numPr>
        <w:rPr>
          <w:lang w:val="en-US"/>
        </w:rPr>
      </w:pPr>
      <w:r>
        <w:rPr>
          <w:lang w:val="en-US"/>
        </w:rPr>
        <w:t>AGE</w:t>
      </w:r>
    </w:p>
    <w:p w14:paraId="2BD4D1C3" w14:textId="2BE7456E" w:rsidR="00DC1BF9" w:rsidRDefault="00DC1BF9" w:rsidP="00DC1BF9">
      <w:pPr>
        <w:pStyle w:val="ListParagraph"/>
        <w:numPr>
          <w:ilvl w:val="1"/>
          <w:numId w:val="7"/>
        </w:numPr>
        <w:rPr>
          <w:lang w:val="en-US"/>
        </w:rPr>
      </w:pPr>
      <w:r>
        <w:rPr>
          <w:lang w:val="en-US"/>
        </w:rPr>
        <w:t xml:space="preserve">Validate that the age field is a numeric value between 3 and </w:t>
      </w:r>
      <w:r w:rsidR="00DB57BE">
        <w:rPr>
          <w:lang w:val="en-US"/>
        </w:rPr>
        <w:t>99</w:t>
      </w:r>
    </w:p>
    <w:p w14:paraId="25C58AEE" w14:textId="0CFCCC80" w:rsidR="00310770" w:rsidRDefault="00310770" w:rsidP="00310770">
      <w:pPr>
        <w:pStyle w:val="ListParagraph"/>
        <w:numPr>
          <w:ilvl w:val="0"/>
          <w:numId w:val="7"/>
        </w:numPr>
        <w:rPr>
          <w:lang w:val="en-US"/>
        </w:rPr>
      </w:pPr>
      <w:r>
        <w:rPr>
          <w:lang w:val="en-US"/>
        </w:rPr>
        <w:t>GENDER</w:t>
      </w:r>
    </w:p>
    <w:p w14:paraId="593E0D56" w14:textId="42CE58FC" w:rsidR="00310770" w:rsidRDefault="00310770" w:rsidP="00310770">
      <w:pPr>
        <w:pStyle w:val="ListParagraph"/>
        <w:numPr>
          <w:ilvl w:val="1"/>
          <w:numId w:val="7"/>
        </w:numPr>
        <w:rPr>
          <w:lang w:val="en-US"/>
        </w:rPr>
      </w:pPr>
      <w:r>
        <w:rPr>
          <w:lang w:val="en-US"/>
        </w:rPr>
        <w:t xml:space="preserve">Validate that the gender value is either ‘MALE’ or ‘FEMALE’. </w:t>
      </w:r>
    </w:p>
    <w:p w14:paraId="01388B0D" w14:textId="6A2E091A" w:rsidR="00310770" w:rsidRDefault="00310770" w:rsidP="00310770">
      <w:pPr>
        <w:pStyle w:val="ListParagraph"/>
        <w:numPr>
          <w:ilvl w:val="0"/>
          <w:numId w:val="7"/>
        </w:numPr>
        <w:rPr>
          <w:lang w:val="en-US"/>
        </w:rPr>
      </w:pPr>
      <w:r>
        <w:rPr>
          <w:lang w:val="en-US"/>
        </w:rPr>
        <w:t>GRADE</w:t>
      </w:r>
    </w:p>
    <w:p w14:paraId="03200A48" w14:textId="6B2CC26E" w:rsidR="00310770" w:rsidRDefault="00310770" w:rsidP="00310770">
      <w:pPr>
        <w:pStyle w:val="ListParagraph"/>
        <w:numPr>
          <w:ilvl w:val="1"/>
          <w:numId w:val="7"/>
        </w:numPr>
        <w:rPr>
          <w:lang w:val="en-US"/>
        </w:rPr>
      </w:pPr>
      <w:r>
        <w:rPr>
          <w:lang w:val="en-US"/>
        </w:rPr>
        <w:t xml:space="preserve">Validate that the grade starts with ‘GR’, followed by either ‘R’ or a numerical value. </w:t>
      </w:r>
    </w:p>
    <w:p w14:paraId="2F2BD4F9" w14:textId="6E6CA7A7" w:rsidR="00310770" w:rsidRDefault="00310770" w:rsidP="00310770">
      <w:pPr>
        <w:pStyle w:val="ListParagraph"/>
        <w:numPr>
          <w:ilvl w:val="1"/>
          <w:numId w:val="7"/>
        </w:numPr>
        <w:rPr>
          <w:lang w:val="en-US"/>
        </w:rPr>
      </w:pPr>
      <w:r>
        <w:rPr>
          <w:lang w:val="en-US"/>
        </w:rPr>
        <w:t>Validate that if the value after the ‘GR’ is a number, that the number corresponds to a valid grade (1-12)</w:t>
      </w:r>
    </w:p>
    <w:p w14:paraId="5968A19C" w14:textId="54281EC3" w:rsidR="00DB57BE" w:rsidRDefault="00DB57BE" w:rsidP="00310770">
      <w:pPr>
        <w:pStyle w:val="ListParagraph"/>
        <w:numPr>
          <w:ilvl w:val="1"/>
          <w:numId w:val="7"/>
        </w:numPr>
        <w:rPr>
          <w:lang w:val="en-US"/>
        </w:rPr>
      </w:pPr>
      <w:r>
        <w:rPr>
          <w:lang w:val="en-US"/>
        </w:rPr>
        <w:t>The following are grade exceptions to the rule above and will map to their own unique grade:</w:t>
      </w:r>
    </w:p>
    <w:p w14:paraId="2AD5FB06" w14:textId="79BAB758" w:rsidR="00DB57BE" w:rsidRPr="00DB57BE" w:rsidRDefault="00DB57BE" w:rsidP="00DB57BE">
      <w:pPr>
        <w:pStyle w:val="ListParagraph"/>
        <w:numPr>
          <w:ilvl w:val="2"/>
          <w:numId w:val="7"/>
        </w:numPr>
      </w:pPr>
      <w:r>
        <w:rPr>
          <w:lang w:val="en-US"/>
        </w:rPr>
        <w:t>Grade value of “</w:t>
      </w:r>
      <w:r w:rsidRPr="00DB57BE">
        <w:t>PRE-GR R</w:t>
      </w:r>
      <w:r>
        <w:t xml:space="preserve">”. This must become grade value of -1 </w:t>
      </w:r>
    </w:p>
    <w:p w14:paraId="2231124E" w14:textId="586792C1" w:rsidR="00DB57BE" w:rsidRDefault="00DB57BE" w:rsidP="00DB57BE">
      <w:pPr>
        <w:pStyle w:val="ListParagraph"/>
        <w:numPr>
          <w:ilvl w:val="2"/>
          <w:numId w:val="7"/>
        </w:numPr>
        <w:rPr>
          <w:lang w:val="en-US"/>
        </w:rPr>
      </w:pPr>
      <w:r>
        <w:rPr>
          <w:lang w:val="en-US"/>
        </w:rPr>
        <w:t>Grade value of “</w:t>
      </w:r>
      <w:r w:rsidRPr="00DB57BE">
        <w:rPr>
          <w:lang w:val="en-US"/>
        </w:rPr>
        <w:t>LSEN UNIT CLASS</w:t>
      </w:r>
      <w:r>
        <w:rPr>
          <w:lang w:val="en-US"/>
        </w:rPr>
        <w:t>”. This must become grade value of 14.</w:t>
      </w:r>
    </w:p>
    <w:p w14:paraId="760BE3C6" w14:textId="5F0E56B5" w:rsidR="00F14EFA" w:rsidRDefault="00F14EFA" w:rsidP="00F14EFA">
      <w:pPr>
        <w:pStyle w:val="ListParagraph"/>
        <w:numPr>
          <w:ilvl w:val="0"/>
          <w:numId w:val="7"/>
        </w:numPr>
        <w:rPr>
          <w:lang w:val="en-US"/>
        </w:rPr>
      </w:pPr>
      <w:r>
        <w:rPr>
          <w:lang w:val="en-US"/>
        </w:rPr>
        <w:t>CLASS</w:t>
      </w:r>
    </w:p>
    <w:p w14:paraId="44214C7F" w14:textId="53F42098" w:rsidR="00F14EFA" w:rsidRDefault="004A0317" w:rsidP="00F14EFA">
      <w:pPr>
        <w:pStyle w:val="ListParagraph"/>
        <w:numPr>
          <w:ilvl w:val="1"/>
          <w:numId w:val="7"/>
        </w:numPr>
        <w:rPr>
          <w:lang w:val="en-US"/>
        </w:rPr>
      </w:pPr>
      <w:r>
        <w:rPr>
          <w:lang w:val="en-US"/>
        </w:rPr>
        <w:t>The field can be blank</w:t>
      </w:r>
    </w:p>
    <w:p w14:paraId="57935B6E" w14:textId="1875D32D" w:rsidR="004A0317" w:rsidRDefault="004A0317" w:rsidP="00F14EFA">
      <w:pPr>
        <w:pStyle w:val="ListParagraph"/>
        <w:numPr>
          <w:ilvl w:val="1"/>
          <w:numId w:val="7"/>
        </w:numPr>
        <w:rPr>
          <w:lang w:val="en-US"/>
        </w:rPr>
      </w:pPr>
      <w:r>
        <w:rPr>
          <w:lang w:val="en-US"/>
        </w:rPr>
        <w:lastRenderedPageBreak/>
        <w:t xml:space="preserve">If the value starts with ‘GR’ and the following value is a number that does not correspond with the grade, ignore the value. </w:t>
      </w:r>
    </w:p>
    <w:p w14:paraId="7B332FC0" w14:textId="79748A3A" w:rsidR="00DB57BE" w:rsidRDefault="00DB57BE" w:rsidP="00F14EFA">
      <w:pPr>
        <w:pStyle w:val="ListParagraph"/>
        <w:numPr>
          <w:ilvl w:val="1"/>
          <w:numId w:val="7"/>
        </w:numPr>
        <w:rPr>
          <w:lang w:val="en-US"/>
        </w:rPr>
      </w:pPr>
      <w:r>
        <w:rPr>
          <w:lang w:val="en-US"/>
        </w:rPr>
        <w:t xml:space="preserve">If the grade value is PRE-GR R, or LSEN UNIT CLASS, do not validate the class but use the value as is. </w:t>
      </w:r>
    </w:p>
    <w:p w14:paraId="68308C9B" w14:textId="6181FE96" w:rsidR="004A0317" w:rsidRDefault="004A0317" w:rsidP="004A0317">
      <w:pPr>
        <w:pStyle w:val="ListParagraph"/>
        <w:numPr>
          <w:ilvl w:val="0"/>
          <w:numId w:val="7"/>
        </w:numPr>
        <w:rPr>
          <w:lang w:val="en-US"/>
        </w:rPr>
      </w:pPr>
      <w:r>
        <w:rPr>
          <w:lang w:val="en-US"/>
        </w:rPr>
        <w:t>CEMIS YEARS IN PHASE</w:t>
      </w:r>
    </w:p>
    <w:p w14:paraId="5310BCDF" w14:textId="0682F229" w:rsidR="004A0317" w:rsidRDefault="004A0317" w:rsidP="004A0317">
      <w:pPr>
        <w:pStyle w:val="ListParagraph"/>
        <w:numPr>
          <w:ilvl w:val="1"/>
          <w:numId w:val="7"/>
        </w:numPr>
        <w:rPr>
          <w:lang w:val="en-US"/>
        </w:rPr>
      </w:pPr>
      <w:r>
        <w:rPr>
          <w:lang w:val="en-US"/>
        </w:rPr>
        <w:t>This column can be ignored.</w:t>
      </w:r>
    </w:p>
    <w:p w14:paraId="1BFF445B" w14:textId="77777777" w:rsidR="00DC1BF9" w:rsidRPr="00DC1BF9" w:rsidRDefault="00DC1BF9" w:rsidP="00DC1BF9">
      <w:pPr>
        <w:rPr>
          <w:lang w:val="en-US"/>
        </w:rPr>
      </w:pPr>
      <w:r w:rsidRPr="00DC1BF9">
        <w:rPr>
          <w:lang w:val="en-US"/>
        </w:rPr>
        <w:t xml:space="preserve">It is possible that there could be data at the bottom of the page, that wasn’t removed. If the row does not start with a valid EMIS code, ignore the row. </w:t>
      </w:r>
    </w:p>
    <w:p w14:paraId="731008E7" w14:textId="55EFABB7" w:rsidR="00DC1BF9" w:rsidRPr="00DC1BF9" w:rsidRDefault="00DC1BF9" w:rsidP="00DC1BF9">
      <w:pPr>
        <w:rPr>
          <w:lang w:val="en-US"/>
        </w:rPr>
      </w:pPr>
      <w:r>
        <w:rPr>
          <w:lang w:val="en-US"/>
        </w:rPr>
        <w:t>If any of the rows fail validation, do not import the file but move the file to the ‘error’ folder. If the file passes validation and is imported, move the file to the ‘imported’ folder.</w:t>
      </w:r>
    </w:p>
    <w:p w14:paraId="56D6BD4A" w14:textId="3AFBC022" w:rsidR="00310770" w:rsidRDefault="004A0317" w:rsidP="004A0317">
      <w:pPr>
        <w:pStyle w:val="Heading1"/>
        <w:rPr>
          <w:lang w:val="en-US"/>
        </w:rPr>
      </w:pPr>
      <w:bookmarkStart w:id="9" w:name="_Toc32581123"/>
      <w:r>
        <w:rPr>
          <w:lang w:val="en-US"/>
        </w:rPr>
        <w:t>Data transfer rules</w:t>
      </w:r>
      <w:bookmarkEnd w:id="9"/>
    </w:p>
    <w:p w14:paraId="255ABEFA" w14:textId="1D68775E" w:rsidR="0025766B" w:rsidRDefault="0025766B" w:rsidP="0025766B">
      <w:pPr>
        <w:rPr>
          <w:lang w:val="en-US"/>
        </w:rPr>
      </w:pPr>
      <w:r>
        <w:rPr>
          <w:lang w:val="en-US"/>
        </w:rPr>
        <w:t>The following transfer rules must apply as the data is transferred into the data warehouse (</w:t>
      </w:r>
      <w:proofErr w:type="spellStart"/>
      <w:r>
        <w:rPr>
          <w:lang w:val="en-US"/>
        </w:rPr>
        <w:t>SourceLearner</w:t>
      </w:r>
      <w:proofErr w:type="spellEnd"/>
      <w:r>
        <w:rPr>
          <w:lang w:val="en-US"/>
        </w:rPr>
        <w:t xml:space="preserve"> table): </w:t>
      </w:r>
    </w:p>
    <w:p w14:paraId="4BB80D9D" w14:textId="609ECBB5" w:rsidR="0025766B" w:rsidRDefault="0025766B" w:rsidP="0025766B">
      <w:pPr>
        <w:pStyle w:val="ListParagraph"/>
        <w:numPr>
          <w:ilvl w:val="0"/>
          <w:numId w:val="7"/>
        </w:numPr>
        <w:rPr>
          <w:lang w:val="en-US"/>
        </w:rPr>
      </w:pPr>
      <w:r>
        <w:rPr>
          <w:lang w:val="en-US"/>
        </w:rPr>
        <w:t>LEARNER NAME</w:t>
      </w:r>
    </w:p>
    <w:p w14:paraId="46F9CDDF" w14:textId="318360E4" w:rsidR="00DC1BF9" w:rsidRDefault="00DC1BF9" w:rsidP="00DC1BF9">
      <w:pPr>
        <w:pStyle w:val="ListParagraph"/>
        <w:numPr>
          <w:ilvl w:val="1"/>
          <w:numId w:val="7"/>
        </w:numPr>
        <w:rPr>
          <w:lang w:val="en-US"/>
        </w:rPr>
      </w:pPr>
      <w:r>
        <w:rPr>
          <w:lang w:val="en-US"/>
        </w:rPr>
        <w:t xml:space="preserve">The learner name in the import is in the format of surname – comma – first name. The surname must be stripped from the first name. All characters before the comma (,) will constitute the surname and all characters after the comma will constitute the first name </w:t>
      </w:r>
    </w:p>
    <w:p w14:paraId="1828DC6E" w14:textId="66332DC7" w:rsidR="00DC1BF9" w:rsidRDefault="00DC1BF9" w:rsidP="00DC1BF9">
      <w:pPr>
        <w:pStyle w:val="ListParagraph"/>
        <w:numPr>
          <w:ilvl w:val="1"/>
          <w:numId w:val="7"/>
        </w:numPr>
        <w:rPr>
          <w:lang w:val="en-US"/>
        </w:rPr>
      </w:pPr>
      <w:r>
        <w:rPr>
          <w:lang w:val="en-US"/>
        </w:rPr>
        <w:t>The name in the file is in upper case and must be converted to proper case.</w:t>
      </w:r>
    </w:p>
    <w:p w14:paraId="54701278" w14:textId="58FDE9A4" w:rsidR="00DC1BF9" w:rsidRDefault="00DC1BF9" w:rsidP="00DC1BF9">
      <w:pPr>
        <w:pStyle w:val="ListParagraph"/>
        <w:numPr>
          <w:ilvl w:val="0"/>
          <w:numId w:val="7"/>
        </w:numPr>
        <w:rPr>
          <w:lang w:val="en-US"/>
        </w:rPr>
      </w:pPr>
      <w:r>
        <w:rPr>
          <w:lang w:val="en-US"/>
        </w:rPr>
        <w:t>DATE OF BIRTH</w:t>
      </w:r>
    </w:p>
    <w:p w14:paraId="1FF93051" w14:textId="7A806D47" w:rsidR="00DC1BF9" w:rsidRPr="0025766B" w:rsidRDefault="00DC1BF9" w:rsidP="00DC1BF9">
      <w:pPr>
        <w:pStyle w:val="ListParagraph"/>
        <w:numPr>
          <w:ilvl w:val="1"/>
          <w:numId w:val="7"/>
        </w:numPr>
        <w:rPr>
          <w:lang w:val="en-US"/>
        </w:rPr>
      </w:pPr>
      <w:r>
        <w:rPr>
          <w:lang w:val="en-US"/>
        </w:rPr>
        <w:t>The first six characters of the learner ID (CEMIS ID) is the learner’s date of birth in the format of YYMMDD. Extract the learner’s date of birth from this value.</w:t>
      </w:r>
    </w:p>
    <w:p w14:paraId="5A0C180D" w14:textId="50EC0366" w:rsidR="004A0317" w:rsidRDefault="004A0317" w:rsidP="004A0317">
      <w:pPr>
        <w:rPr>
          <w:lang w:val="en-US"/>
        </w:rPr>
      </w:pPr>
      <w:r>
        <w:rPr>
          <w:lang w:val="en-US"/>
        </w:rPr>
        <w:t xml:space="preserve">The following transfer rules must apply after the data has been transferred into the data warehouse: </w:t>
      </w:r>
    </w:p>
    <w:p w14:paraId="5080A189" w14:textId="3BFC7F79" w:rsidR="004A0317" w:rsidRDefault="004A0317" w:rsidP="004A0317">
      <w:pPr>
        <w:pStyle w:val="ListParagraph"/>
        <w:numPr>
          <w:ilvl w:val="0"/>
          <w:numId w:val="7"/>
        </w:numPr>
        <w:rPr>
          <w:lang w:val="en-US"/>
        </w:rPr>
      </w:pPr>
      <w:r>
        <w:rPr>
          <w:lang w:val="en-US"/>
        </w:rPr>
        <w:t>LEARNER MATCHING</w:t>
      </w:r>
    </w:p>
    <w:p w14:paraId="2F7A7B7F" w14:textId="5FF84FCA" w:rsidR="00310770" w:rsidRDefault="004A0317" w:rsidP="00F44303">
      <w:pPr>
        <w:pStyle w:val="ListParagraph"/>
        <w:numPr>
          <w:ilvl w:val="1"/>
          <w:numId w:val="7"/>
        </w:numPr>
        <w:rPr>
          <w:lang w:val="en-US"/>
        </w:rPr>
      </w:pPr>
      <w:r w:rsidRPr="004A0317">
        <w:rPr>
          <w:lang w:val="en-US"/>
        </w:rPr>
        <w:t>Learner matching is done on CEMIS ID</w:t>
      </w:r>
      <w:r>
        <w:rPr>
          <w:lang w:val="en-US"/>
        </w:rPr>
        <w:t xml:space="preserve"> only.</w:t>
      </w:r>
    </w:p>
    <w:p w14:paraId="5419EE05" w14:textId="363EC3BC" w:rsidR="00BC1C61" w:rsidRDefault="00BC1C61" w:rsidP="00BC1C61">
      <w:pPr>
        <w:pStyle w:val="ListParagraph"/>
        <w:numPr>
          <w:ilvl w:val="0"/>
          <w:numId w:val="7"/>
        </w:numPr>
        <w:rPr>
          <w:lang w:val="en-US"/>
        </w:rPr>
      </w:pPr>
      <w:r>
        <w:rPr>
          <w:lang w:val="en-US"/>
        </w:rPr>
        <w:t>LEARNER GRADE</w:t>
      </w:r>
    </w:p>
    <w:p w14:paraId="20E7E54E" w14:textId="1975C9C2" w:rsidR="00BC1C61" w:rsidRDefault="00BC1C61" w:rsidP="00BC1C61">
      <w:pPr>
        <w:pStyle w:val="ListParagraph"/>
        <w:numPr>
          <w:ilvl w:val="1"/>
          <w:numId w:val="7"/>
        </w:numPr>
        <w:rPr>
          <w:lang w:val="en-US"/>
        </w:rPr>
      </w:pPr>
      <w:r>
        <w:rPr>
          <w:lang w:val="en-US"/>
        </w:rPr>
        <w:t xml:space="preserve">If the learner is matched on CEMIS ID, </w:t>
      </w:r>
      <w:r w:rsidR="0025766B">
        <w:rPr>
          <w:lang w:val="en-US"/>
        </w:rPr>
        <w:t>create a 2020 record for the learner within the data warehouse.</w:t>
      </w:r>
    </w:p>
    <w:p w14:paraId="56C9D1EB" w14:textId="6EBBB1AF" w:rsidR="0025766B" w:rsidRDefault="0025766B" w:rsidP="0025766B">
      <w:pPr>
        <w:pStyle w:val="ListParagraph"/>
        <w:numPr>
          <w:ilvl w:val="0"/>
          <w:numId w:val="7"/>
        </w:numPr>
        <w:rPr>
          <w:lang w:val="en-US"/>
        </w:rPr>
      </w:pPr>
      <w:r>
        <w:rPr>
          <w:lang w:val="en-US"/>
        </w:rPr>
        <w:t>LEARNER CLASS</w:t>
      </w:r>
    </w:p>
    <w:p w14:paraId="319C6A28" w14:textId="5865A0B2" w:rsidR="0025766B" w:rsidRDefault="0025766B" w:rsidP="0025766B">
      <w:pPr>
        <w:pStyle w:val="ListParagraph"/>
        <w:numPr>
          <w:ilvl w:val="1"/>
          <w:numId w:val="7"/>
        </w:numPr>
        <w:rPr>
          <w:lang w:val="en-US"/>
        </w:rPr>
      </w:pPr>
      <w:r>
        <w:rPr>
          <w:lang w:val="en-US"/>
        </w:rPr>
        <w:t>If the class value in the file is blank, do not create a class for the learner.</w:t>
      </w:r>
    </w:p>
    <w:p w14:paraId="4DD2A767" w14:textId="43B68ECA" w:rsidR="0025766B" w:rsidRPr="0025766B" w:rsidRDefault="0025766B" w:rsidP="0025766B">
      <w:pPr>
        <w:pStyle w:val="ListParagraph"/>
        <w:rPr>
          <w:lang w:val="en-US"/>
        </w:rPr>
      </w:pPr>
    </w:p>
    <w:p w14:paraId="7694E9DB" w14:textId="387A9411" w:rsidR="00D92983" w:rsidRDefault="008B77F9" w:rsidP="008B77F9">
      <w:pPr>
        <w:pStyle w:val="Heading1"/>
        <w:rPr>
          <w:lang w:val="en-US"/>
        </w:rPr>
      </w:pPr>
      <w:bookmarkStart w:id="10" w:name="_Toc32581124"/>
      <w:r>
        <w:rPr>
          <w:lang w:val="en-US"/>
        </w:rPr>
        <w:t>Template example</w:t>
      </w:r>
      <w:bookmarkEnd w:id="10"/>
    </w:p>
    <w:p w14:paraId="518F2E96" w14:textId="54A8926A" w:rsidR="008B77F9" w:rsidRDefault="008B77F9" w:rsidP="008B77F9">
      <w:pPr>
        <w:rPr>
          <w:lang w:val="en-US"/>
        </w:rPr>
      </w:pPr>
      <w:r>
        <w:rPr>
          <w:lang w:val="en-US"/>
        </w:rPr>
        <w:t xml:space="preserve">An example of the template can be found below: </w:t>
      </w:r>
    </w:p>
    <w:p w14:paraId="6205C78B" w14:textId="34C6F72A" w:rsidR="008B77F9" w:rsidRPr="008B77F9" w:rsidRDefault="008B77F9" w:rsidP="008B77F9">
      <w:pPr>
        <w:rPr>
          <w:lang w:val="en-US"/>
        </w:rPr>
      </w:pPr>
      <w:r>
        <w:rPr>
          <w:lang w:val="en-US"/>
        </w:rPr>
        <w:object w:dxaOrig="1473" w:dyaOrig="971" w14:anchorId="5004CD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5pt;height:48.75pt" o:ole="">
            <v:imagedata r:id="rId9" o:title=""/>
          </v:shape>
          <o:OLEObject Type="Embed" ProgID="Excel.Sheet.12" ShapeID="_x0000_i1025" DrawAspect="Icon" ObjectID="_1643193858" r:id="rId10"/>
        </w:object>
      </w:r>
    </w:p>
    <w:p w14:paraId="6D067AD8" w14:textId="479DFE6D" w:rsidR="00882324" w:rsidRPr="00882324" w:rsidRDefault="005737F2" w:rsidP="00872352">
      <w:pPr>
        <w:rPr>
          <w:lang w:val="en-US"/>
        </w:rPr>
      </w:pPr>
      <w:r>
        <w:rPr>
          <w:lang w:val="en-US"/>
        </w:rPr>
        <w:t xml:space="preserve"> </w:t>
      </w:r>
    </w:p>
    <w:p w14:paraId="23D34DEC" w14:textId="77777777" w:rsidR="00077354" w:rsidRPr="00077354" w:rsidRDefault="00077354" w:rsidP="00077354">
      <w:pPr>
        <w:rPr>
          <w:lang w:val="en-US"/>
        </w:rPr>
      </w:pPr>
    </w:p>
    <w:sectPr w:rsidR="00077354" w:rsidRPr="00077354" w:rsidSect="00077354">
      <w:headerReference w:type="default" r:id="rId11"/>
      <w:footerReference w:type="default" r:id="rId12"/>
      <w:headerReference w:type="first" r:id="rId13"/>
      <w:footerReference w:type="first" r:id="rId14"/>
      <w:pgSz w:w="11900" w:h="16840"/>
      <w:pgMar w:top="1440" w:right="1080" w:bottom="1440" w:left="1080" w:header="113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22DFD8" w14:textId="77777777" w:rsidR="008365CA" w:rsidRDefault="008365CA" w:rsidP="0047380D">
      <w:r>
        <w:separator/>
      </w:r>
    </w:p>
  </w:endnote>
  <w:endnote w:type="continuationSeparator" w:id="0">
    <w:p w14:paraId="18FDF1E7" w14:textId="77777777" w:rsidR="008365CA" w:rsidRDefault="008365CA" w:rsidP="00473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Raleway">
    <w:altName w:val="Trebuchet MS"/>
    <w:panose1 w:val="020B0503030101060003"/>
    <w:charset w:val="00"/>
    <w:family w:val="swiss"/>
    <w:pitch w:val="variable"/>
    <w:sig w:usb0="A00002FF" w:usb1="5000205B" w:usb2="00000000" w:usb3="00000000" w:csb0="00000097"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aleway SemiBold">
    <w:altName w:val="Trebuchet MS"/>
    <w:panose1 w:val="020B0703030101060003"/>
    <w:charset w:val="00"/>
    <w:family w:val="swiss"/>
    <w:pitch w:val="variable"/>
    <w:sig w:usb0="A00002FF" w:usb1="5000205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9455603"/>
      <w:docPartObj>
        <w:docPartGallery w:val="Page Numbers (Bottom of Page)"/>
        <w:docPartUnique/>
      </w:docPartObj>
    </w:sdtPr>
    <w:sdtEndPr/>
    <w:sdtContent>
      <w:sdt>
        <w:sdtPr>
          <w:id w:val="-1769616900"/>
          <w:docPartObj>
            <w:docPartGallery w:val="Page Numbers (Top of Page)"/>
            <w:docPartUnique/>
          </w:docPartObj>
        </w:sdtPr>
        <w:sdtEndPr/>
        <w:sdtContent>
          <w:p w14:paraId="7280ED75" w14:textId="6543BE47" w:rsidR="006802C8" w:rsidRDefault="006802C8" w:rsidP="006802C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483125C" w14:textId="69A4CE08" w:rsidR="006802C8" w:rsidRDefault="006802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83881" w14:textId="046BDC6A" w:rsidR="00077354" w:rsidRDefault="00077354">
    <w:pPr>
      <w:pStyle w:val="Footer"/>
    </w:pPr>
    <w:r>
      <w:rPr>
        <w:noProof/>
        <w:lang w:val="en-US"/>
      </w:rPr>
      <w:drawing>
        <wp:anchor distT="0" distB="0" distL="114300" distR="114300" simplePos="0" relativeHeight="251661312" behindDoc="0" locked="1" layoutInCell="1" allowOverlap="1" wp14:anchorId="38F38C06" wp14:editId="6F1CA5A2">
          <wp:simplePos x="0" y="0"/>
          <wp:positionH relativeFrom="margin">
            <wp:align>center</wp:align>
          </wp:positionH>
          <wp:positionV relativeFrom="margin">
            <wp:posOffset>7994650</wp:posOffset>
          </wp:positionV>
          <wp:extent cx="2172335" cy="146939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raki-Logo-300dp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72335" cy="146939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9264" behindDoc="0" locked="1" layoutInCell="1" allowOverlap="1" wp14:anchorId="655853B4" wp14:editId="088FFEBB">
          <wp:simplePos x="0" y="0"/>
          <wp:positionH relativeFrom="margin">
            <wp:posOffset>0</wp:posOffset>
          </wp:positionH>
          <wp:positionV relativeFrom="margin">
            <wp:posOffset>9738360</wp:posOffset>
          </wp:positionV>
          <wp:extent cx="2172335" cy="146939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raki-Logo-300dp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72335" cy="146939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60A6EA" w14:textId="77777777" w:rsidR="008365CA" w:rsidRDefault="008365CA" w:rsidP="0047380D">
      <w:r>
        <w:separator/>
      </w:r>
    </w:p>
  </w:footnote>
  <w:footnote w:type="continuationSeparator" w:id="0">
    <w:p w14:paraId="21C1AE82" w14:textId="77777777" w:rsidR="008365CA" w:rsidRDefault="008365CA" w:rsidP="00473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BFA87" w14:textId="2EEEDC8C" w:rsidR="006802C8" w:rsidRDefault="008365CA">
    <w:pPr>
      <w:pStyle w:val="Header"/>
      <w:rPr>
        <w:sz w:val="24"/>
        <w:szCs w:val="24"/>
      </w:rPr>
    </w:pPr>
    <w:sdt>
      <w:sdtPr>
        <w:rPr>
          <w:rFonts w:asciiTheme="majorHAnsi" w:eastAsiaTheme="majorEastAsia" w:hAnsiTheme="majorHAnsi" w:cstheme="majorBidi"/>
          <w:sz w:val="24"/>
          <w:szCs w:val="24"/>
        </w:rPr>
        <w:alias w:val="Title"/>
        <w:id w:val="-587840355"/>
        <w:placeholder>
          <w:docPart w:val="08CC66EB38814A99AF52219C477C74B0"/>
        </w:placeholder>
        <w:dataBinding w:prefixMappings="xmlns:ns0='http://schemas.openxmlformats.org/package/2006/metadata/core-properties' xmlns:ns1='http://purl.org/dc/elements/1.1/'" w:xpath="/ns0:coreProperties[1]/ns1:title[1]" w:storeItemID="{6C3C8BC8-F283-45AE-878A-BAB7291924A1}"/>
        <w:text/>
      </w:sdtPr>
      <w:sdtEndPr/>
      <w:sdtContent>
        <w:r w:rsidR="00DC1BF9">
          <w:rPr>
            <w:rFonts w:asciiTheme="majorHAnsi" w:eastAsiaTheme="majorEastAsia" w:hAnsiTheme="majorHAnsi" w:cstheme="majorBidi"/>
            <w:sz w:val="24"/>
            <w:szCs w:val="24"/>
          </w:rPr>
          <w:t>CEMIS Learner Import</w:t>
        </w:r>
      </w:sdtContent>
    </w:sdt>
    <w:r w:rsidR="006802C8">
      <w:rPr>
        <w:rFonts w:asciiTheme="majorHAnsi" w:eastAsiaTheme="majorEastAsia" w:hAnsiTheme="majorHAnsi" w:cstheme="majorBidi"/>
        <w:color w:val="1F5978" w:themeColor="accent1"/>
        <w:sz w:val="24"/>
        <w:szCs w:val="24"/>
      </w:rPr>
      <w:ptab w:relativeTo="margin" w:alignment="right" w:leader="none"/>
    </w:r>
    <w:sdt>
      <w:sdtPr>
        <w:rPr>
          <w:rFonts w:asciiTheme="majorHAnsi" w:eastAsiaTheme="majorEastAsia" w:hAnsiTheme="majorHAnsi" w:cstheme="majorBidi"/>
          <w:sz w:val="24"/>
          <w:szCs w:val="24"/>
        </w:rPr>
        <w:alias w:val="Date"/>
        <w:id w:val="2137060660"/>
        <w:placeholder>
          <w:docPart w:val="0AF6FCDA97AC4A6E8AB0B4AF50B813C9"/>
        </w:placeholder>
        <w:dataBinding w:prefixMappings="xmlns:ns0='http://schemas.microsoft.com/office/2006/coverPageProps'" w:xpath="/ns0:CoverPageProperties[1]/ns0:PublishDate[1]" w:storeItemID="{55AF091B-3C7A-41E3-B477-F2FDAA23CFDA}"/>
        <w:date w:fullDate="2020-01-20T00:00:00Z">
          <w:dateFormat w:val="MMMM d, yyyy"/>
          <w:lid w:val="en-US"/>
          <w:storeMappedDataAs w:val="dateTime"/>
          <w:calendar w:val="gregorian"/>
        </w:date>
      </w:sdtPr>
      <w:sdtEndPr/>
      <w:sdtContent>
        <w:r w:rsidR="00DC1BF9">
          <w:rPr>
            <w:rFonts w:asciiTheme="majorHAnsi" w:eastAsiaTheme="majorEastAsia" w:hAnsiTheme="majorHAnsi" w:cstheme="majorBidi"/>
            <w:sz w:val="24"/>
            <w:szCs w:val="24"/>
          </w:rPr>
          <w:t>January 20</w:t>
        </w:r>
        <w:r w:rsidR="00077354">
          <w:rPr>
            <w:rFonts w:asciiTheme="majorHAnsi" w:eastAsiaTheme="majorEastAsia" w:hAnsiTheme="majorHAnsi" w:cstheme="majorBidi"/>
            <w:sz w:val="24"/>
            <w:szCs w:val="24"/>
            <w:lang w:val="en-US"/>
          </w:rPr>
          <w:t>, 20</w:t>
        </w:r>
        <w:r w:rsidR="00DC1BF9">
          <w:rPr>
            <w:rFonts w:asciiTheme="majorHAnsi" w:eastAsiaTheme="majorEastAsia" w:hAnsiTheme="majorHAnsi" w:cstheme="majorBidi"/>
            <w:sz w:val="24"/>
            <w:szCs w:val="24"/>
            <w:lang w:val="en-US"/>
          </w:rPr>
          <w:t>20</w:t>
        </w:r>
      </w:sdtContent>
    </w:sdt>
  </w:p>
  <w:p w14:paraId="1464A931" w14:textId="060FA4A5" w:rsidR="006802C8" w:rsidRDefault="006802C8" w:rsidP="006802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45A08" w14:textId="75AEDDFD" w:rsidR="00077354" w:rsidRDefault="00077354">
    <w:pPr>
      <w:pStyle w:val="Header"/>
    </w:pPr>
    <w:r w:rsidRPr="00A42BFB">
      <w:rPr>
        <w:b/>
        <w:noProof/>
        <w:sz w:val="48"/>
        <w:szCs w:val="48"/>
      </w:rPr>
      <w:drawing>
        <wp:anchor distT="0" distB="0" distL="114300" distR="114300" simplePos="0" relativeHeight="251663360" behindDoc="0" locked="0" layoutInCell="1" allowOverlap="1" wp14:anchorId="50872121" wp14:editId="28D17D22">
          <wp:simplePos x="0" y="0"/>
          <wp:positionH relativeFrom="margin">
            <wp:align>center</wp:align>
          </wp:positionH>
          <wp:positionV relativeFrom="page">
            <wp:posOffset>548198</wp:posOffset>
          </wp:positionV>
          <wp:extent cx="3018790" cy="890270"/>
          <wp:effectExtent l="0" t="0" r="0" b="508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8790" cy="8902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667FC"/>
    <w:multiLevelType w:val="hybridMultilevel"/>
    <w:tmpl w:val="803E28BE"/>
    <w:lvl w:ilvl="0" w:tplc="589AA446">
      <w:start w:val="5"/>
      <w:numFmt w:val="bullet"/>
      <w:lvlText w:val="-"/>
      <w:lvlJc w:val="left"/>
      <w:pPr>
        <w:ind w:left="720" w:hanging="360"/>
      </w:pPr>
      <w:rPr>
        <w:rFonts w:ascii="Raleway" w:eastAsiaTheme="minorEastAsia" w:hAnsi="Raleway" w:cstheme="minorBid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577335"/>
    <w:multiLevelType w:val="hybridMultilevel"/>
    <w:tmpl w:val="E8E64DF2"/>
    <w:lvl w:ilvl="0" w:tplc="CF50D116">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0442DE7"/>
    <w:multiLevelType w:val="hybridMultilevel"/>
    <w:tmpl w:val="CEAC323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2AF032E"/>
    <w:multiLevelType w:val="hybridMultilevel"/>
    <w:tmpl w:val="C8120056"/>
    <w:lvl w:ilvl="0" w:tplc="CC928B2E">
      <w:numFmt w:val="bullet"/>
      <w:lvlText w:val="-"/>
      <w:lvlJc w:val="left"/>
      <w:pPr>
        <w:ind w:left="720" w:hanging="360"/>
      </w:pPr>
      <w:rPr>
        <w:rFonts w:ascii="Raleway" w:eastAsiaTheme="minorEastAsia" w:hAnsi="Raleway"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1130367"/>
    <w:multiLevelType w:val="hybridMultilevel"/>
    <w:tmpl w:val="388E202A"/>
    <w:lvl w:ilvl="0" w:tplc="07FA739A">
      <w:start w:val="1"/>
      <w:numFmt w:val="decimal"/>
      <w:lvlText w:val="%1."/>
      <w:lvlJc w:val="left"/>
      <w:pPr>
        <w:ind w:left="1440" w:hanging="360"/>
      </w:pPr>
      <w:rPr>
        <w:rFonts w:hint="default"/>
      </w:rPr>
    </w:lvl>
    <w:lvl w:ilvl="1" w:tplc="1C090019">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 w15:restartNumberingAfterBreak="0">
    <w:nsid w:val="268D1FF8"/>
    <w:multiLevelType w:val="hybridMultilevel"/>
    <w:tmpl w:val="31088C3C"/>
    <w:lvl w:ilvl="0" w:tplc="90FA384C">
      <w:numFmt w:val="bullet"/>
      <w:lvlText w:val="-"/>
      <w:lvlJc w:val="left"/>
      <w:pPr>
        <w:ind w:left="720" w:hanging="360"/>
      </w:pPr>
      <w:rPr>
        <w:rFonts w:ascii="Raleway" w:eastAsiaTheme="minorEastAsia" w:hAnsi="Raleway" w:cstheme="minorBid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73FE249F"/>
    <w:multiLevelType w:val="multilevel"/>
    <w:tmpl w:val="956023D8"/>
    <w:lvl w:ilvl="0">
      <w:start w:val="1"/>
      <w:numFmt w:val="decimal"/>
      <w:pStyle w:val="Heading1"/>
      <w:lvlText w:val="%1."/>
      <w:lvlJc w:val="left"/>
      <w:pPr>
        <w:ind w:left="360" w:hanging="360"/>
      </w:pPr>
      <w:rPr>
        <w:rFonts w:hint="default"/>
      </w:rPr>
    </w:lvl>
    <w:lvl w:ilvl="1">
      <w:start w:val="1"/>
      <w:numFmt w:val="decimal"/>
      <w:pStyle w:val="Heading2"/>
      <w:isLgl/>
      <w:lvlText w:val="%1.%2"/>
      <w:lvlJc w:val="left"/>
      <w:pPr>
        <w:ind w:left="1430" w:hanging="720"/>
      </w:pPr>
      <w:rPr>
        <w:rFonts w:hint="default"/>
      </w:rPr>
    </w:lvl>
    <w:lvl w:ilvl="2">
      <w:start w:val="1"/>
      <w:numFmt w:val="decimal"/>
      <w:isLgl/>
      <w:lvlText w:val="%1.%2.%3"/>
      <w:lvlJc w:val="left"/>
      <w:pPr>
        <w:ind w:left="2140" w:hanging="720"/>
      </w:pPr>
      <w:rPr>
        <w:rFonts w:hint="default"/>
      </w:rPr>
    </w:lvl>
    <w:lvl w:ilvl="3">
      <w:start w:val="1"/>
      <w:numFmt w:val="decimal"/>
      <w:isLgl/>
      <w:lvlText w:val="%1.%2.%3.%4"/>
      <w:lvlJc w:val="left"/>
      <w:pPr>
        <w:ind w:left="3210" w:hanging="1080"/>
      </w:pPr>
      <w:rPr>
        <w:rFonts w:hint="default"/>
      </w:rPr>
    </w:lvl>
    <w:lvl w:ilvl="4">
      <w:start w:val="1"/>
      <w:numFmt w:val="decimal"/>
      <w:isLgl/>
      <w:lvlText w:val="%1.%2.%3.%4.%5"/>
      <w:lvlJc w:val="left"/>
      <w:pPr>
        <w:ind w:left="3920" w:hanging="1080"/>
      </w:pPr>
      <w:rPr>
        <w:rFonts w:hint="default"/>
      </w:rPr>
    </w:lvl>
    <w:lvl w:ilvl="5">
      <w:start w:val="1"/>
      <w:numFmt w:val="decimal"/>
      <w:isLgl/>
      <w:lvlText w:val="%1.%2.%3.%4.%5.%6"/>
      <w:lvlJc w:val="left"/>
      <w:pPr>
        <w:ind w:left="4990" w:hanging="1440"/>
      </w:pPr>
      <w:rPr>
        <w:rFonts w:hint="default"/>
      </w:rPr>
    </w:lvl>
    <w:lvl w:ilvl="6">
      <w:start w:val="1"/>
      <w:numFmt w:val="decimal"/>
      <w:isLgl/>
      <w:lvlText w:val="%1.%2.%3.%4.%5.%6.%7"/>
      <w:lvlJc w:val="left"/>
      <w:pPr>
        <w:ind w:left="6060" w:hanging="1800"/>
      </w:pPr>
      <w:rPr>
        <w:rFonts w:hint="default"/>
      </w:rPr>
    </w:lvl>
    <w:lvl w:ilvl="7">
      <w:start w:val="1"/>
      <w:numFmt w:val="decimal"/>
      <w:isLgl/>
      <w:lvlText w:val="%1.%2.%3.%4.%5.%6.%7.%8"/>
      <w:lvlJc w:val="left"/>
      <w:pPr>
        <w:ind w:left="6770" w:hanging="1800"/>
      </w:pPr>
      <w:rPr>
        <w:rFonts w:hint="default"/>
      </w:rPr>
    </w:lvl>
    <w:lvl w:ilvl="8">
      <w:start w:val="1"/>
      <w:numFmt w:val="decimal"/>
      <w:isLgl/>
      <w:lvlText w:val="%1.%2.%3.%4.%5.%6.%7.%8.%9"/>
      <w:lvlJc w:val="left"/>
      <w:pPr>
        <w:ind w:left="7840" w:hanging="2160"/>
      </w:pPr>
      <w:rPr>
        <w:rFonts w:hint="default"/>
      </w:rPr>
    </w:lvl>
  </w:abstractNum>
  <w:num w:numId="1">
    <w:abstractNumId w:val="1"/>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80D"/>
    <w:rsid w:val="0000304B"/>
    <w:rsid w:val="00053DD3"/>
    <w:rsid w:val="00077354"/>
    <w:rsid w:val="000B6B42"/>
    <w:rsid w:val="000F1EEE"/>
    <w:rsid w:val="00120975"/>
    <w:rsid w:val="0018291A"/>
    <w:rsid w:val="001C3BB9"/>
    <w:rsid w:val="002374A5"/>
    <w:rsid w:val="0025766B"/>
    <w:rsid w:val="0027297D"/>
    <w:rsid w:val="002A2692"/>
    <w:rsid w:val="00310770"/>
    <w:rsid w:val="00361C14"/>
    <w:rsid w:val="0041012B"/>
    <w:rsid w:val="00423A0E"/>
    <w:rsid w:val="00437DF1"/>
    <w:rsid w:val="0045175B"/>
    <w:rsid w:val="0047380D"/>
    <w:rsid w:val="004A0317"/>
    <w:rsid w:val="004B66FA"/>
    <w:rsid w:val="005737F2"/>
    <w:rsid w:val="005971D5"/>
    <w:rsid w:val="005C070A"/>
    <w:rsid w:val="006248EA"/>
    <w:rsid w:val="00651E0E"/>
    <w:rsid w:val="006802C8"/>
    <w:rsid w:val="00701201"/>
    <w:rsid w:val="007D0C9B"/>
    <w:rsid w:val="007F5B66"/>
    <w:rsid w:val="008365CA"/>
    <w:rsid w:val="00872352"/>
    <w:rsid w:val="00882324"/>
    <w:rsid w:val="008B77F9"/>
    <w:rsid w:val="00905222"/>
    <w:rsid w:val="00911008"/>
    <w:rsid w:val="00930E33"/>
    <w:rsid w:val="00942485"/>
    <w:rsid w:val="009D4D72"/>
    <w:rsid w:val="009E2EC3"/>
    <w:rsid w:val="00A017D4"/>
    <w:rsid w:val="00A87BD8"/>
    <w:rsid w:val="00AC1FD5"/>
    <w:rsid w:val="00AC3D39"/>
    <w:rsid w:val="00B37252"/>
    <w:rsid w:val="00B643CB"/>
    <w:rsid w:val="00B70D52"/>
    <w:rsid w:val="00BA1761"/>
    <w:rsid w:val="00BA1979"/>
    <w:rsid w:val="00BC1C61"/>
    <w:rsid w:val="00C34D5C"/>
    <w:rsid w:val="00C476A6"/>
    <w:rsid w:val="00C7666C"/>
    <w:rsid w:val="00C87502"/>
    <w:rsid w:val="00D33844"/>
    <w:rsid w:val="00D65523"/>
    <w:rsid w:val="00D8633F"/>
    <w:rsid w:val="00D90F24"/>
    <w:rsid w:val="00D92983"/>
    <w:rsid w:val="00DA608F"/>
    <w:rsid w:val="00DB57BE"/>
    <w:rsid w:val="00DC1BF9"/>
    <w:rsid w:val="00E2245D"/>
    <w:rsid w:val="00EB038F"/>
    <w:rsid w:val="00EB7F75"/>
    <w:rsid w:val="00EE16F1"/>
    <w:rsid w:val="00F14EFA"/>
    <w:rsid w:val="00F33B63"/>
    <w:rsid w:val="00F423F2"/>
    <w:rsid w:val="00FD710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8A4567"/>
  <w15:chartTrackingRefBased/>
  <w15:docId w15:val="{A370EC7A-698D-434E-97A2-7C56A7BAD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ZA"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EEE"/>
    <w:rPr>
      <w:sz w:val="22"/>
    </w:rPr>
  </w:style>
  <w:style w:type="paragraph" w:styleId="Heading1">
    <w:name w:val="heading 1"/>
    <w:basedOn w:val="Normal"/>
    <w:next w:val="Normal"/>
    <w:link w:val="Heading1Char"/>
    <w:uiPriority w:val="9"/>
    <w:qFormat/>
    <w:rsid w:val="001C3BB9"/>
    <w:pPr>
      <w:keepNext/>
      <w:keepLines/>
      <w:numPr>
        <w:numId w:val="2"/>
      </w:numPr>
      <w:pBdr>
        <w:bottom w:val="single" w:sz="4" w:space="2" w:color="457B9E" w:themeColor="accent2"/>
      </w:pBdr>
      <w:spacing w:before="120" w:after="120" w:line="240" w:lineRule="auto"/>
      <w:outlineLvl w:val="0"/>
    </w:pPr>
    <w:rPr>
      <w:rFonts w:asciiTheme="majorHAnsi" w:eastAsiaTheme="majorEastAsia" w:hAnsiTheme="majorHAnsi" w:cstheme="majorBidi"/>
      <w:color w:val="335C78" w:themeColor="text1" w:themeTint="D9"/>
      <w:sz w:val="28"/>
      <w:szCs w:val="40"/>
    </w:rPr>
  </w:style>
  <w:style w:type="paragraph" w:styleId="Heading2">
    <w:name w:val="heading 2"/>
    <w:basedOn w:val="Normal"/>
    <w:next w:val="Normal"/>
    <w:link w:val="Heading2Char"/>
    <w:uiPriority w:val="9"/>
    <w:unhideWhenUsed/>
    <w:qFormat/>
    <w:rsid w:val="000F1EEE"/>
    <w:pPr>
      <w:keepNext/>
      <w:keepLines/>
      <w:numPr>
        <w:ilvl w:val="1"/>
        <w:numId w:val="2"/>
      </w:numPr>
      <w:spacing w:before="120" w:after="0" w:line="240" w:lineRule="auto"/>
      <w:outlineLvl w:val="1"/>
    </w:pPr>
    <w:rPr>
      <w:rFonts w:asciiTheme="majorHAnsi" w:eastAsiaTheme="majorEastAsia" w:hAnsiTheme="majorHAnsi" w:cstheme="majorBidi"/>
      <w:color w:val="457B9E" w:themeColor="accent2"/>
      <w:sz w:val="26"/>
      <w:szCs w:val="36"/>
    </w:rPr>
  </w:style>
  <w:style w:type="paragraph" w:styleId="Heading3">
    <w:name w:val="heading 3"/>
    <w:basedOn w:val="Normal"/>
    <w:next w:val="Normal"/>
    <w:link w:val="Heading3Char"/>
    <w:uiPriority w:val="9"/>
    <w:unhideWhenUsed/>
    <w:qFormat/>
    <w:rsid w:val="000F1EEE"/>
    <w:pPr>
      <w:keepNext/>
      <w:keepLines/>
      <w:spacing w:before="80" w:after="0" w:line="240" w:lineRule="auto"/>
      <w:outlineLvl w:val="2"/>
    </w:pPr>
    <w:rPr>
      <w:rFonts w:asciiTheme="majorHAnsi" w:eastAsiaTheme="majorEastAsia" w:hAnsiTheme="majorHAnsi" w:cstheme="majorBidi"/>
      <w:color w:val="335B76" w:themeColor="accent2" w:themeShade="BF"/>
      <w:sz w:val="24"/>
      <w:szCs w:val="32"/>
    </w:rPr>
  </w:style>
  <w:style w:type="paragraph" w:styleId="Heading4">
    <w:name w:val="heading 4"/>
    <w:basedOn w:val="Normal"/>
    <w:next w:val="Normal"/>
    <w:link w:val="Heading4Char"/>
    <w:uiPriority w:val="9"/>
    <w:unhideWhenUsed/>
    <w:qFormat/>
    <w:rsid w:val="000F1EEE"/>
    <w:pPr>
      <w:keepNext/>
      <w:keepLines/>
      <w:spacing w:before="80" w:after="0" w:line="240" w:lineRule="auto"/>
      <w:outlineLvl w:val="3"/>
    </w:pPr>
    <w:rPr>
      <w:rFonts w:asciiTheme="majorHAnsi" w:eastAsiaTheme="majorEastAsia" w:hAnsiTheme="majorHAnsi" w:cstheme="majorBidi"/>
      <w:i/>
      <w:iCs/>
      <w:color w:val="223D4F" w:themeColor="accent2" w:themeShade="80"/>
      <w:sz w:val="24"/>
      <w:szCs w:val="28"/>
    </w:rPr>
  </w:style>
  <w:style w:type="paragraph" w:styleId="Heading5">
    <w:name w:val="heading 5"/>
    <w:basedOn w:val="Normal"/>
    <w:next w:val="Normal"/>
    <w:link w:val="Heading5Char"/>
    <w:uiPriority w:val="9"/>
    <w:semiHidden/>
    <w:unhideWhenUsed/>
    <w:qFormat/>
    <w:rsid w:val="007D0C9B"/>
    <w:pPr>
      <w:keepNext/>
      <w:keepLines/>
      <w:spacing w:before="80" w:after="0" w:line="240" w:lineRule="auto"/>
      <w:outlineLvl w:val="4"/>
    </w:pPr>
    <w:rPr>
      <w:rFonts w:asciiTheme="majorHAnsi" w:eastAsiaTheme="majorEastAsia" w:hAnsiTheme="majorHAnsi" w:cstheme="majorBidi"/>
      <w:color w:val="335B76" w:themeColor="accent2" w:themeShade="BF"/>
      <w:sz w:val="24"/>
      <w:szCs w:val="24"/>
    </w:rPr>
  </w:style>
  <w:style w:type="paragraph" w:styleId="Heading6">
    <w:name w:val="heading 6"/>
    <w:basedOn w:val="Normal"/>
    <w:next w:val="Normal"/>
    <w:link w:val="Heading6Char"/>
    <w:uiPriority w:val="9"/>
    <w:semiHidden/>
    <w:unhideWhenUsed/>
    <w:qFormat/>
    <w:rsid w:val="007D0C9B"/>
    <w:pPr>
      <w:keepNext/>
      <w:keepLines/>
      <w:spacing w:before="80" w:after="0" w:line="240" w:lineRule="auto"/>
      <w:outlineLvl w:val="5"/>
    </w:pPr>
    <w:rPr>
      <w:rFonts w:asciiTheme="majorHAnsi" w:eastAsiaTheme="majorEastAsia" w:hAnsiTheme="majorHAnsi" w:cstheme="majorBidi"/>
      <w:i/>
      <w:iCs/>
      <w:color w:val="223D4F" w:themeColor="accent2" w:themeShade="80"/>
      <w:sz w:val="24"/>
      <w:szCs w:val="24"/>
    </w:rPr>
  </w:style>
  <w:style w:type="paragraph" w:styleId="Heading7">
    <w:name w:val="heading 7"/>
    <w:basedOn w:val="Normal"/>
    <w:next w:val="Normal"/>
    <w:link w:val="Heading7Char"/>
    <w:uiPriority w:val="9"/>
    <w:semiHidden/>
    <w:unhideWhenUsed/>
    <w:qFormat/>
    <w:rsid w:val="007D0C9B"/>
    <w:pPr>
      <w:keepNext/>
      <w:keepLines/>
      <w:spacing w:before="80" w:after="0" w:line="240" w:lineRule="auto"/>
      <w:outlineLvl w:val="6"/>
    </w:pPr>
    <w:rPr>
      <w:rFonts w:asciiTheme="majorHAnsi" w:eastAsiaTheme="majorEastAsia" w:hAnsiTheme="majorHAnsi" w:cstheme="majorBidi"/>
      <w:b/>
      <w:bCs/>
      <w:color w:val="223D4F" w:themeColor="accent2" w:themeShade="80"/>
      <w:szCs w:val="22"/>
    </w:rPr>
  </w:style>
  <w:style w:type="paragraph" w:styleId="Heading8">
    <w:name w:val="heading 8"/>
    <w:basedOn w:val="Normal"/>
    <w:next w:val="Normal"/>
    <w:link w:val="Heading8Char"/>
    <w:uiPriority w:val="9"/>
    <w:semiHidden/>
    <w:unhideWhenUsed/>
    <w:qFormat/>
    <w:rsid w:val="007D0C9B"/>
    <w:pPr>
      <w:keepNext/>
      <w:keepLines/>
      <w:spacing w:before="80" w:after="0" w:line="240" w:lineRule="auto"/>
      <w:outlineLvl w:val="7"/>
    </w:pPr>
    <w:rPr>
      <w:rFonts w:asciiTheme="majorHAnsi" w:eastAsiaTheme="majorEastAsia" w:hAnsiTheme="majorHAnsi" w:cstheme="majorBidi"/>
      <w:color w:val="223D4F" w:themeColor="accent2" w:themeShade="80"/>
      <w:szCs w:val="22"/>
    </w:rPr>
  </w:style>
  <w:style w:type="paragraph" w:styleId="Heading9">
    <w:name w:val="heading 9"/>
    <w:basedOn w:val="Normal"/>
    <w:next w:val="Normal"/>
    <w:link w:val="Heading9Char"/>
    <w:uiPriority w:val="9"/>
    <w:semiHidden/>
    <w:unhideWhenUsed/>
    <w:qFormat/>
    <w:rsid w:val="007D0C9B"/>
    <w:pPr>
      <w:keepNext/>
      <w:keepLines/>
      <w:spacing w:before="80" w:after="0" w:line="240" w:lineRule="auto"/>
      <w:outlineLvl w:val="8"/>
    </w:pPr>
    <w:rPr>
      <w:rFonts w:asciiTheme="majorHAnsi" w:eastAsiaTheme="majorEastAsia" w:hAnsiTheme="majorHAnsi" w:cstheme="majorBidi"/>
      <w:i/>
      <w:iCs/>
      <w:color w:val="223D4F" w:themeColor="accent2" w:themeShade="8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380D"/>
    <w:pPr>
      <w:tabs>
        <w:tab w:val="center" w:pos="4513"/>
        <w:tab w:val="right" w:pos="9026"/>
      </w:tabs>
    </w:pPr>
  </w:style>
  <w:style w:type="character" w:customStyle="1" w:styleId="HeaderChar">
    <w:name w:val="Header Char"/>
    <w:basedOn w:val="DefaultParagraphFont"/>
    <w:link w:val="Header"/>
    <w:uiPriority w:val="99"/>
    <w:rsid w:val="0047380D"/>
  </w:style>
  <w:style w:type="paragraph" w:styleId="Footer">
    <w:name w:val="footer"/>
    <w:basedOn w:val="Normal"/>
    <w:link w:val="FooterChar"/>
    <w:uiPriority w:val="99"/>
    <w:unhideWhenUsed/>
    <w:rsid w:val="0047380D"/>
    <w:pPr>
      <w:tabs>
        <w:tab w:val="center" w:pos="4513"/>
        <w:tab w:val="right" w:pos="9026"/>
      </w:tabs>
    </w:pPr>
  </w:style>
  <w:style w:type="character" w:customStyle="1" w:styleId="FooterChar">
    <w:name w:val="Footer Char"/>
    <w:basedOn w:val="DefaultParagraphFont"/>
    <w:link w:val="Footer"/>
    <w:uiPriority w:val="99"/>
    <w:rsid w:val="0047380D"/>
  </w:style>
  <w:style w:type="character" w:customStyle="1" w:styleId="Heading1Char">
    <w:name w:val="Heading 1 Char"/>
    <w:basedOn w:val="DefaultParagraphFont"/>
    <w:link w:val="Heading1"/>
    <w:uiPriority w:val="9"/>
    <w:rsid w:val="001C3BB9"/>
    <w:rPr>
      <w:rFonts w:asciiTheme="majorHAnsi" w:eastAsiaTheme="majorEastAsia" w:hAnsiTheme="majorHAnsi" w:cstheme="majorBidi"/>
      <w:color w:val="335C78" w:themeColor="text1" w:themeTint="D9"/>
      <w:sz w:val="28"/>
      <w:szCs w:val="40"/>
    </w:rPr>
  </w:style>
  <w:style w:type="character" w:customStyle="1" w:styleId="Heading2Char">
    <w:name w:val="Heading 2 Char"/>
    <w:basedOn w:val="DefaultParagraphFont"/>
    <w:link w:val="Heading2"/>
    <w:uiPriority w:val="9"/>
    <w:rsid w:val="000F1EEE"/>
    <w:rPr>
      <w:rFonts w:asciiTheme="majorHAnsi" w:eastAsiaTheme="majorEastAsia" w:hAnsiTheme="majorHAnsi" w:cstheme="majorBidi"/>
      <w:color w:val="457B9E" w:themeColor="accent2"/>
      <w:sz w:val="26"/>
      <w:szCs w:val="36"/>
    </w:rPr>
  </w:style>
  <w:style w:type="character" w:customStyle="1" w:styleId="Heading3Char">
    <w:name w:val="Heading 3 Char"/>
    <w:basedOn w:val="DefaultParagraphFont"/>
    <w:link w:val="Heading3"/>
    <w:uiPriority w:val="9"/>
    <w:rsid w:val="000F1EEE"/>
    <w:rPr>
      <w:rFonts w:asciiTheme="majorHAnsi" w:eastAsiaTheme="majorEastAsia" w:hAnsiTheme="majorHAnsi" w:cstheme="majorBidi"/>
      <w:color w:val="335B76" w:themeColor="accent2" w:themeShade="BF"/>
      <w:sz w:val="24"/>
      <w:szCs w:val="32"/>
    </w:rPr>
  </w:style>
  <w:style w:type="character" w:customStyle="1" w:styleId="Heading4Char">
    <w:name w:val="Heading 4 Char"/>
    <w:basedOn w:val="DefaultParagraphFont"/>
    <w:link w:val="Heading4"/>
    <w:uiPriority w:val="9"/>
    <w:rsid w:val="000F1EEE"/>
    <w:rPr>
      <w:rFonts w:asciiTheme="majorHAnsi" w:eastAsiaTheme="majorEastAsia" w:hAnsiTheme="majorHAnsi" w:cstheme="majorBidi"/>
      <w:i/>
      <w:iCs/>
      <w:color w:val="223D4F" w:themeColor="accent2" w:themeShade="80"/>
      <w:sz w:val="24"/>
      <w:szCs w:val="28"/>
    </w:rPr>
  </w:style>
  <w:style w:type="character" w:customStyle="1" w:styleId="Heading5Char">
    <w:name w:val="Heading 5 Char"/>
    <w:basedOn w:val="DefaultParagraphFont"/>
    <w:link w:val="Heading5"/>
    <w:uiPriority w:val="9"/>
    <w:semiHidden/>
    <w:rsid w:val="007D0C9B"/>
    <w:rPr>
      <w:rFonts w:asciiTheme="majorHAnsi" w:eastAsiaTheme="majorEastAsia" w:hAnsiTheme="majorHAnsi" w:cstheme="majorBidi"/>
      <w:color w:val="335B76" w:themeColor="accent2" w:themeShade="BF"/>
      <w:sz w:val="24"/>
      <w:szCs w:val="24"/>
    </w:rPr>
  </w:style>
  <w:style w:type="character" w:customStyle="1" w:styleId="Heading6Char">
    <w:name w:val="Heading 6 Char"/>
    <w:basedOn w:val="DefaultParagraphFont"/>
    <w:link w:val="Heading6"/>
    <w:uiPriority w:val="9"/>
    <w:semiHidden/>
    <w:rsid w:val="007D0C9B"/>
    <w:rPr>
      <w:rFonts w:asciiTheme="majorHAnsi" w:eastAsiaTheme="majorEastAsia" w:hAnsiTheme="majorHAnsi" w:cstheme="majorBidi"/>
      <w:i/>
      <w:iCs/>
      <w:color w:val="223D4F" w:themeColor="accent2" w:themeShade="80"/>
      <w:sz w:val="24"/>
      <w:szCs w:val="24"/>
    </w:rPr>
  </w:style>
  <w:style w:type="character" w:customStyle="1" w:styleId="Heading7Char">
    <w:name w:val="Heading 7 Char"/>
    <w:basedOn w:val="DefaultParagraphFont"/>
    <w:link w:val="Heading7"/>
    <w:uiPriority w:val="9"/>
    <w:semiHidden/>
    <w:rsid w:val="007D0C9B"/>
    <w:rPr>
      <w:rFonts w:asciiTheme="majorHAnsi" w:eastAsiaTheme="majorEastAsia" w:hAnsiTheme="majorHAnsi" w:cstheme="majorBidi"/>
      <w:b/>
      <w:bCs/>
      <w:color w:val="223D4F" w:themeColor="accent2" w:themeShade="80"/>
      <w:sz w:val="22"/>
      <w:szCs w:val="22"/>
    </w:rPr>
  </w:style>
  <w:style w:type="character" w:customStyle="1" w:styleId="Heading8Char">
    <w:name w:val="Heading 8 Char"/>
    <w:basedOn w:val="DefaultParagraphFont"/>
    <w:link w:val="Heading8"/>
    <w:uiPriority w:val="9"/>
    <w:semiHidden/>
    <w:rsid w:val="007D0C9B"/>
    <w:rPr>
      <w:rFonts w:asciiTheme="majorHAnsi" w:eastAsiaTheme="majorEastAsia" w:hAnsiTheme="majorHAnsi" w:cstheme="majorBidi"/>
      <w:color w:val="223D4F" w:themeColor="accent2" w:themeShade="80"/>
      <w:sz w:val="22"/>
      <w:szCs w:val="22"/>
    </w:rPr>
  </w:style>
  <w:style w:type="character" w:customStyle="1" w:styleId="Heading9Char">
    <w:name w:val="Heading 9 Char"/>
    <w:basedOn w:val="DefaultParagraphFont"/>
    <w:link w:val="Heading9"/>
    <w:uiPriority w:val="9"/>
    <w:semiHidden/>
    <w:rsid w:val="007D0C9B"/>
    <w:rPr>
      <w:rFonts w:asciiTheme="majorHAnsi" w:eastAsiaTheme="majorEastAsia" w:hAnsiTheme="majorHAnsi" w:cstheme="majorBidi"/>
      <w:i/>
      <w:iCs/>
      <w:color w:val="223D4F" w:themeColor="accent2" w:themeShade="80"/>
      <w:sz w:val="22"/>
      <w:szCs w:val="22"/>
    </w:rPr>
  </w:style>
  <w:style w:type="paragraph" w:styleId="Caption">
    <w:name w:val="caption"/>
    <w:basedOn w:val="Normal"/>
    <w:next w:val="Normal"/>
    <w:uiPriority w:val="35"/>
    <w:semiHidden/>
    <w:unhideWhenUsed/>
    <w:qFormat/>
    <w:rsid w:val="007D0C9B"/>
    <w:pPr>
      <w:spacing w:line="240" w:lineRule="auto"/>
    </w:pPr>
    <w:rPr>
      <w:b/>
      <w:bCs/>
      <w:color w:val="407294" w:themeColor="text1" w:themeTint="BF"/>
      <w:sz w:val="16"/>
      <w:szCs w:val="16"/>
    </w:rPr>
  </w:style>
  <w:style w:type="paragraph" w:styleId="Title">
    <w:name w:val="Title"/>
    <w:basedOn w:val="Normal"/>
    <w:next w:val="Normal"/>
    <w:link w:val="TitleChar"/>
    <w:uiPriority w:val="10"/>
    <w:qFormat/>
    <w:rsid w:val="007D0C9B"/>
    <w:pPr>
      <w:spacing w:after="0" w:line="240" w:lineRule="auto"/>
      <w:contextualSpacing/>
    </w:pPr>
    <w:rPr>
      <w:rFonts w:asciiTheme="majorHAnsi" w:eastAsiaTheme="majorEastAsia" w:hAnsiTheme="majorHAnsi" w:cstheme="majorBidi"/>
      <w:color w:val="335C78" w:themeColor="text1" w:themeTint="D9"/>
      <w:sz w:val="96"/>
      <w:szCs w:val="96"/>
    </w:rPr>
  </w:style>
  <w:style w:type="character" w:customStyle="1" w:styleId="TitleChar">
    <w:name w:val="Title Char"/>
    <w:basedOn w:val="DefaultParagraphFont"/>
    <w:link w:val="Title"/>
    <w:uiPriority w:val="10"/>
    <w:rsid w:val="007D0C9B"/>
    <w:rPr>
      <w:rFonts w:asciiTheme="majorHAnsi" w:eastAsiaTheme="majorEastAsia" w:hAnsiTheme="majorHAnsi" w:cstheme="majorBidi"/>
      <w:color w:val="335C78" w:themeColor="text1" w:themeTint="D9"/>
      <w:sz w:val="96"/>
      <w:szCs w:val="96"/>
    </w:rPr>
  </w:style>
  <w:style w:type="paragraph" w:styleId="Subtitle">
    <w:name w:val="Subtitle"/>
    <w:basedOn w:val="Normal"/>
    <w:next w:val="Normal"/>
    <w:link w:val="SubtitleChar"/>
    <w:uiPriority w:val="11"/>
    <w:qFormat/>
    <w:rsid w:val="007D0C9B"/>
    <w:pPr>
      <w:numPr>
        <w:ilvl w:val="1"/>
      </w:numPr>
      <w:spacing w:after="240"/>
    </w:pPr>
    <w:rPr>
      <w:caps/>
      <w:color w:val="407294" w:themeColor="text1" w:themeTint="BF"/>
      <w:spacing w:val="20"/>
      <w:sz w:val="28"/>
      <w:szCs w:val="28"/>
    </w:rPr>
  </w:style>
  <w:style w:type="character" w:customStyle="1" w:styleId="SubtitleChar">
    <w:name w:val="Subtitle Char"/>
    <w:basedOn w:val="DefaultParagraphFont"/>
    <w:link w:val="Subtitle"/>
    <w:uiPriority w:val="11"/>
    <w:rsid w:val="007D0C9B"/>
    <w:rPr>
      <w:caps/>
      <w:color w:val="407294" w:themeColor="text1" w:themeTint="BF"/>
      <w:spacing w:val="20"/>
      <w:sz w:val="28"/>
      <w:szCs w:val="28"/>
    </w:rPr>
  </w:style>
  <w:style w:type="character" w:styleId="Strong">
    <w:name w:val="Strong"/>
    <w:basedOn w:val="DefaultParagraphFont"/>
    <w:uiPriority w:val="22"/>
    <w:qFormat/>
    <w:rsid w:val="007D0C9B"/>
    <w:rPr>
      <w:b/>
      <w:bCs/>
    </w:rPr>
  </w:style>
  <w:style w:type="character" w:styleId="Emphasis">
    <w:name w:val="Emphasis"/>
    <w:basedOn w:val="DefaultParagraphFont"/>
    <w:uiPriority w:val="20"/>
    <w:qFormat/>
    <w:rsid w:val="007D0C9B"/>
    <w:rPr>
      <w:i/>
      <w:iCs/>
      <w:color w:val="223D4F" w:themeColor="text1"/>
    </w:rPr>
  </w:style>
  <w:style w:type="paragraph" w:styleId="NoSpacing">
    <w:name w:val="No Spacing"/>
    <w:uiPriority w:val="1"/>
    <w:qFormat/>
    <w:rsid w:val="007D0C9B"/>
    <w:pPr>
      <w:spacing w:after="0" w:line="240" w:lineRule="auto"/>
    </w:pPr>
  </w:style>
  <w:style w:type="paragraph" w:styleId="Quote">
    <w:name w:val="Quote"/>
    <w:basedOn w:val="Normal"/>
    <w:next w:val="Normal"/>
    <w:link w:val="QuoteChar"/>
    <w:uiPriority w:val="29"/>
    <w:qFormat/>
    <w:rsid w:val="007D0C9B"/>
    <w:pPr>
      <w:spacing w:before="160"/>
      <w:ind w:left="720" w:right="720"/>
      <w:jc w:val="center"/>
    </w:pPr>
    <w:rPr>
      <w:rFonts w:asciiTheme="majorHAnsi" w:eastAsiaTheme="majorEastAsia" w:hAnsiTheme="majorHAnsi" w:cstheme="majorBidi"/>
      <w:color w:val="223D4F" w:themeColor="text1"/>
      <w:sz w:val="24"/>
      <w:szCs w:val="24"/>
    </w:rPr>
  </w:style>
  <w:style w:type="character" w:customStyle="1" w:styleId="QuoteChar">
    <w:name w:val="Quote Char"/>
    <w:basedOn w:val="DefaultParagraphFont"/>
    <w:link w:val="Quote"/>
    <w:uiPriority w:val="29"/>
    <w:rsid w:val="007D0C9B"/>
    <w:rPr>
      <w:rFonts w:asciiTheme="majorHAnsi" w:eastAsiaTheme="majorEastAsia" w:hAnsiTheme="majorHAnsi" w:cstheme="majorBidi"/>
      <w:color w:val="223D4F" w:themeColor="text1"/>
      <w:sz w:val="24"/>
      <w:szCs w:val="24"/>
    </w:rPr>
  </w:style>
  <w:style w:type="paragraph" w:styleId="IntenseQuote">
    <w:name w:val="Intense Quote"/>
    <w:basedOn w:val="Normal"/>
    <w:next w:val="Normal"/>
    <w:link w:val="IntenseQuoteChar"/>
    <w:uiPriority w:val="30"/>
    <w:qFormat/>
    <w:rsid w:val="007D0C9B"/>
    <w:pPr>
      <w:pBdr>
        <w:top w:val="single" w:sz="24" w:space="4" w:color="457B9E"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7D0C9B"/>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7D0C9B"/>
    <w:rPr>
      <w:i/>
      <w:iCs/>
      <w:color w:val="4B87AF" w:themeColor="text1" w:themeTint="A6"/>
    </w:rPr>
  </w:style>
  <w:style w:type="character" w:styleId="IntenseEmphasis">
    <w:name w:val="Intense Emphasis"/>
    <w:basedOn w:val="DefaultParagraphFont"/>
    <w:uiPriority w:val="21"/>
    <w:qFormat/>
    <w:rsid w:val="007D0C9B"/>
    <w:rPr>
      <w:b/>
      <w:bCs/>
      <w:i/>
      <w:iCs/>
      <w:caps w:val="0"/>
      <w:smallCaps w:val="0"/>
      <w:strike w:val="0"/>
      <w:dstrike w:val="0"/>
      <w:color w:val="457B9E" w:themeColor="accent2"/>
    </w:rPr>
  </w:style>
  <w:style w:type="character" w:styleId="SubtleReference">
    <w:name w:val="Subtle Reference"/>
    <w:basedOn w:val="DefaultParagraphFont"/>
    <w:uiPriority w:val="31"/>
    <w:qFormat/>
    <w:rsid w:val="007D0C9B"/>
    <w:rPr>
      <w:caps w:val="0"/>
      <w:smallCaps/>
      <w:color w:val="407294" w:themeColor="text1" w:themeTint="BF"/>
      <w:spacing w:val="0"/>
      <w:u w:val="single" w:color="73A3C3" w:themeColor="text1" w:themeTint="80"/>
    </w:rPr>
  </w:style>
  <w:style w:type="character" w:styleId="IntenseReference">
    <w:name w:val="Intense Reference"/>
    <w:basedOn w:val="DefaultParagraphFont"/>
    <w:uiPriority w:val="32"/>
    <w:qFormat/>
    <w:rsid w:val="007D0C9B"/>
    <w:rPr>
      <w:b/>
      <w:bCs/>
      <w:caps w:val="0"/>
      <w:smallCaps/>
      <w:color w:val="auto"/>
      <w:spacing w:val="0"/>
      <w:u w:val="single"/>
    </w:rPr>
  </w:style>
  <w:style w:type="character" w:styleId="BookTitle">
    <w:name w:val="Book Title"/>
    <w:basedOn w:val="DefaultParagraphFont"/>
    <w:uiPriority w:val="33"/>
    <w:qFormat/>
    <w:rsid w:val="007D0C9B"/>
    <w:rPr>
      <w:b/>
      <w:bCs/>
      <w:caps w:val="0"/>
      <w:smallCaps/>
      <w:spacing w:val="0"/>
    </w:rPr>
  </w:style>
  <w:style w:type="paragraph" w:styleId="TOCHeading">
    <w:name w:val="TOC Heading"/>
    <w:basedOn w:val="Heading1"/>
    <w:next w:val="Normal"/>
    <w:uiPriority w:val="39"/>
    <w:unhideWhenUsed/>
    <w:qFormat/>
    <w:rsid w:val="007D0C9B"/>
    <w:pPr>
      <w:outlineLvl w:val="9"/>
    </w:pPr>
  </w:style>
  <w:style w:type="paragraph" w:styleId="TOC1">
    <w:name w:val="toc 1"/>
    <w:basedOn w:val="Normal"/>
    <w:next w:val="Normal"/>
    <w:autoRedefine/>
    <w:uiPriority w:val="39"/>
    <w:unhideWhenUsed/>
    <w:rsid w:val="00701201"/>
    <w:pPr>
      <w:tabs>
        <w:tab w:val="left" w:pos="440"/>
        <w:tab w:val="right" w:leader="dot" w:pos="9730"/>
      </w:tabs>
      <w:spacing w:after="100"/>
    </w:pPr>
  </w:style>
  <w:style w:type="paragraph" w:styleId="TOC2">
    <w:name w:val="toc 2"/>
    <w:basedOn w:val="Normal"/>
    <w:next w:val="Normal"/>
    <w:autoRedefine/>
    <w:uiPriority w:val="39"/>
    <w:unhideWhenUsed/>
    <w:rsid w:val="006802C8"/>
    <w:pPr>
      <w:spacing w:after="100"/>
      <w:ind w:left="220"/>
    </w:pPr>
  </w:style>
  <w:style w:type="character" w:styleId="Hyperlink">
    <w:name w:val="Hyperlink"/>
    <w:basedOn w:val="DefaultParagraphFont"/>
    <w:uiPriority w:val="99"/>
    <w:unhideWhenUsed/>
    <w:rsid w:val="006802C8"/>
    <w:rPr>
      <w:color w:val="26B0E4" w:themeColor="hyperlink"/>
      <w:u w:val="single"/>
    </w:rPr>
  </w:style>
  <w:style w:type="paragraph" w:styleId="ListParagraph">
    <w:name w:val="List Paragraph"/>
    <w:basedOn w:val="Normal"/>
    <w:uiPriority w:val="34"/>
    <w:qFormat/>
    <w:rsid w:val="00077354"/>
    <w:pPr>
      <w:ind w:left="720"/>
      <w:contextualSpacing/>
    </w:pPr>
  </w:style>
  <w:style w:type="table" w:styleId="TableGrid">
    <w:name w:val="Table Grid"/>
    <w:basedOn w:val="TableNormal"/>
    <w:uiPriority w:val="39"/>
    <w:rsid w:val="00D929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9298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97350">
      <w:bodyDiv w:val="1"/>
      <w:marLeft w:val="0"/>
      <w:marRight w:val="0"/>
      <w:marTop w:val="0"/>
      <w:marBottom w:val="0"/>
      <w:divBdr>
        <w:top w:val="none" w:sz="0" w:space="0" w:color="auto"/>
        <w:left w:val="none" w:sz="0" w:space="0" w:color="auto"/>
        <w:bottom w:val="none" w:sz="0" w:space="0" w:color="auto"/>
        <w:right w:val="none" w:sz="0" w:space="0" w:color="auto"/>
      </w:divBdr>
    </w:div>
    <w:div w:id="189905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package" Target="embeddings/Microsoft_Excel_Worksheet.xlsx"/><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CC66EB38814A99AF52219C477C74B0"/>
        <w:category>
          <w:name w:val="General"/>
          <w:gallery w:val="placeholder"/>
        </w:category>
        <w:types>
          <w:type w:val="bbPlcHdr"/>
        </w:types>
        <w:behaviors>
          <w:behavior w:val="content"/>
        </w:behaviors>
        <w:guid w:val="{166329E4-8827-410F-B7FA-0390B30790C1}"/>
      </w:docPartPr>
      <w:docPartBody>
        <w:p w:rsidR="00542E0F" w:rsidRDefault="00AC2AC2" w:rsidP="00AC2AC2">
          <w:pPr>
            <w:pStyle w:val="08CC66EB38814A99AF52219C477C74B0"/>
          </w:pPr>
          <w:r>
            <w:rPr>
              <w:rFonts w:asciiTheme="majorHAnsi" w:eastAsiaTheme="majorEastAsia" w:hAnsiTheme="majorHAnsi" w:cstheme="majorBidi"/>
              <w:color w:val="4472C4" w:themeColor="accent1"/>
              <w:sz w:val="27"/>
              <w:szCs w:val="27"/>
            </w:rPr>
            <w:t>[Document title]</w:t>
          </w:r>
        </w:p>
      </w:docPartBody>
    </w:docPart>
    <w:docPart>
      <w:docPartPr>
        <w:name w:val="0AF6FCDA97AC4A6E8AB0B4AF50B813C9"/>
        <w:category>
          <w:name w:val="General"/>
          <w:gallery w:val="placeholder"/>
        </w:category>
        <w:types>
          <w:type w:val="bbPlcHdr"/>
        </w:types>
        <w:behaviors>
          <w:behavior w:val="content"/>
        </w:behaviors>
        <w:guid w:val="{4CAECFA0-4FB9-4C63-9955-3956222663F9}"/>
      </w:docPartPr>
      <w:docPartBody>
        <w:p w:rsidR="00542E0F" w:rsidRDefault="00AC2AC2" w:rsidP="00AC2AC2">
          <w:pPr>
            <w:pStyle w:val="0AF6FCDA97AC4A6E8AB0B4AF50B813C9"/>
          </w:pPr>
          <w:r>
            <w:rPr>
              <w:rFonts w:asciiTheme="majorHAnsi" w:eastAsiaTheme="majorEastAsia" w:hAnsiTheme="majorHAnsi" w:cstheme="majorBidi"/>
              <w:color w:val="4472C4" w:themeColor="accent1"/>
              <w:sz w:val="27"/>
              <w:szCs w:val="27"/>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Raleway">
    <w:altName w:val="Trebuchet MS"/>
    <w:panose1 w:val="020B0503030101060003"/>
    <w:charset w:val="00"/>
    <w:family w:val="swiss"/>
    <w:pitch w:val="variable"/>
    <w:sig w:usb0="A00002FF" w:usb1="5000205B" w:usb2="00000000" w:usb3="00000000" w:csb0="00000097"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aleway SemiBold">
    <w:altName w:val="Trebuchet MS"/>
    <w:panose1 w:val="020B0703030101060003"/>
    <w:charset w:val="00"/>
    <w:family w:val="swiss"/>
    <w:pitch w:val="variable"/>
    <w:sig w:usb0="A00002FF" w:usb1="5000205B" w:usb2="00000000" w:usb3="00000000" w:csb0="00000097"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AC2"/>
    <w:rsid w:val="000D5C02"/>
    <w:rsid w:val="002E1D88"/>
    <w:rsid w:val="00356BAE"/>
    <w:rsid w:val="003F37E9"/>
    <w:rsid w:val="00542E0F"/>
    <w:rsid w:val="005F6749"/>
    <w:rsid w:val="008729D2"/>
    <w:rsid w:val="00902650"/>
    <w:rsid w:val="00AC2AC2"/>
    <w:rsid w:val="00B24E5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8746ACFA9A41A0B463A0970D3C41F0">
    <w:name w:val="1E8746ACFA9A41A0B463A0970D3C41F0"/>
    <w:rsid w:val="00AC2AC2"/>
  </w:style>
  <w:style w:type="paragraph" w:customStyle="1" w:styleId="6EE08E8484A548D69B342F5E6DC4C823">
    <w:name w:val="6EE08E8484A548D69B342F5E6DC4C823"/>
    <w:rsid w:val="00AC2AC2"/>
  </w:style>
  <w:style w:type="paragraph" w:customStyle="1" w:styleId="08CC66EB38814A99AF52219C477C74B0">
    <w:name w:val="08CC66EB38814A99AF52219C477C74B0"/>
    <w:rsid w:val="00AC2AC2"/>
  </w:style>
  <w:style w:type="paragraph" w:customStyle="1" w:styleId="0AF6FCDA97AC4A6E8AB0B4AF50B813C9">
    <w:name w:val="0AF6FCDA97AC4A6E8AB0B4AF50B813C9"/>
    <w:rsid w:val="00AC2A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Meraki Theme">
  <a:themeElements>
    <a:clrScheme name="Meraki">
      <a:dk1>
        <a:srgbClr val="223D4F"/>
      </a:dk1>
      <a:lt1>
        <a:sysClr val="window" lastClr="FFFFFF"/>
      </a:lt1>
      <a:dk2>
        <a:srgbClr val="335C76"/>
      </a:dk2>
      <a:lt2>
        <a:srgbClr val="DFE3E5"/>
      </a:lt2>
      <a:accent1>
        <a:srgbClr val="1F5978"/>
      </a:accent1>
      <a:accent2>
        <a:srgbClr val="457B9E"/>
      </a:accent2>
      <a:accent3>
        <a:srgbClr val="157378"/>
      </a:accent3>
      <a:accent4>
        <a:srgbClr val="1D9AA1"/>
      </a:accent4>
      <a:accent5>
        <a:srgbClr val="8DC3E1"/>
      </a:accent5>
      <a:accent6>
        <a:srgbClr val="ACD2EE"/>
      </a:accent6>
      <a:hlink>
        <a:srgbClr val="26B0E4"/>
      </a:hlink>
      <a:folHlink>
        <a:srgbClr val="008080"/>
      </a:folHlink>
    </a:clrScheme>
    <a:fontScheme name="Raleway Font">
      <a:majorFont>
        <a:latin typeface="Raleway SemiBold"/>
        <a:ea typeface=""/>
        <a:cs typeface=""/>
      </a:majorFont>
      <a:minorFont>
        <a:latin typeface="Raleway"/>
        <a:ea typeface=""/>
        <a:cs typeface=""/>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2020-01-20T00:00:00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8E52B9-261A-471A-A867-6739E3F00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4573</TotalTime>
  <Pages>6</Pages>
  <Words>981</Words>
  <Characters>5592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CEMIS Learner Import</vt:lpstr>
    </vt:vector>
  </TitlesOfParts>
  <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CEMIS Learner Import</dc:title>
  <dc:subject/>
  <dc:creator>Filefish</dc:creator>
  <cp:keywords/>
  <dc:description/>
  <cp:lastModifiedBy>Amanda van Heerden</cp:lastModifiedBy>
  <cp:revision>22</cp:revision>
  <dcterms:created xsi:type="dcterms:W3CDTF">2019-02-06T08:43:00Z</dcterms:created>
  <dcterms:modified xsi:type="dcterms:W3CDTF">2020-02-14T11:58:00Z</dcterms:modified>
</cp:coreProperties>
</file>